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3863A4">
        <w:rPr>
          <w:rFonts w:ascii="Arial" w:hAnsi="Arial" w:cs="Arial"/>
          <w:b/>
          <w:bCs/>
          <w:sz w:val="24"/>
          <w:szCs w:val="24"/>
        </w:rPr>
        <w:t>KAYNAKLAR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Abra</w:t>
      </w:r>
      <w:r>
        <w:rPr>
          <w:rFonts w:ascii="Arial" w:hAnsi="Arial" w:cs="Arial"/>
          <w:sz w:val="24"/>
          <w:szCs w:val="24"/>
        </w:rPr>
        <w:t>ham, M.R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Williamson, V.M. ve Westbrook, S.L. (1994). A cross-age study o</w:t>
      </w:r>
      <w:r w:rsidRPr="003863A4">
        <w:rPr>
          <w:rFonts w:ascii="Arial" w:hAnsi="Arial" w:cs="Arial"/>
          <w:sz w:val="24"/>
          <w:szCs w:val="24"/>
        </w:rPr>
        <w:t xml:space="preserve">f the understanding five concepts. </w:t>
      </w:r>
      <w:r>
        <w:rPr>
          <w:rFonts w:ascii="Arial" w:hAnsi="Arial" w:cs="Arial"/>
          <w:iCs/>
          <w:sz w:val="24"/>
          <w:szCs w:val="24"/>
        </w:rPr>
        <w:t>Journal of Research i</w:t>
      </w:r>
      <w:r w:rsidRPr="003863A4">
        <w:rPr>
          <w:rFonts w:ascii="Arial" w:hAnsi="Arial" w:cs="Arial"/>
          <w:iCs/>
          <w:sz w:val="24"/>
          <w:szCs w:val="24"/>
        </w:rPr>
        <w:t>n Science Teaching,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iCs/>
          <w:sz w:val="24"/>
          <w:szCs w:val="24"/>
        </w:rPr>
        <w:t>31</w:t>
      </w:r>
      <w:r w:rsidRPr="003863A4">
        <w:rPr>
          <w:rFonts w:ascii="Arial" w:hAnsi="Arial" w:cs="Arial"/>
          <w:sz w:val="24"/>
          <w:szCs w:val="24"/>
        </w:rPr>
        <w:t>(2), 147-165.</w:t>
      </w:r>
    </w:p>
    <w:p w:rsidR="003E77F6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 xml:space="preserve">Ahtee, M. </w:t>
      </w:r>
      <w:r w:rsidR="00255B41">
        <w:rPr>
          <w:rFonts w:ascii="Arial" w:hAnsi="Arial" w:cs="Arial"/>
          <w:sz w:val="24"/>
          <w:szCs w:val="24"/>
        </w:rPr>
        <w:t>ve</w:t>
      </w:r>
      <w:r w:rsidRPr="003E77F6">
        <w:rPr>
          <w:rFonts w:ascii="Arial" w:hAnsi="Arial" w:cs="Arial"/>
          <w:sz w:val="24"/>
          <w:szCs w:val="24"/>
        </w:rPr>
        <w:t xml:space="preserve"> Varjola, I. (1998). Students’ understanding of chemical reaction. I</w:t>
      </w:r>
      <w:r>
        <w:rPr>
          <w:rFonts w:ascii="Arial" w:hAnsi="Arial" w:cs="Arial"/>
          <w:sz w:val="24"/>
          <w:szCs w:val="24"/>
        </w:rPr>
        <w:t xml:space="preserve">nternational Journal of Science </w:t>
      </w:r>
      <w:r w:rsidRPr="003E77F6">
        <w:rPr>
          <w:rFonts w:ascii="Arial" w:hAnsi="Arial" w:cs="Arial"/>
          <w:sz w:val="24"/>
          <w:szCs w:val="24"/>
        </w:rPr>
        <w:t>Education, 20 (3), 305-316.</w:t>
      </w:r>
    </w:p>
    <w:p w:rsidR="00DD73FA" w:rsidRPr="00732F8F" w:rsidRDefault="00DD73FA" w:rsidP="008E78C1">
      <w:pPr>
        <w:spacing w:line="360" w:lineRule="auto"/>
        <w:ind w:firstLine="567"/>
        <w:jc w:val="both"/>
      </w:pPr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>Akçay, H</w:t>
      </w:r>
      <w:proofErr w:type="gramStart"/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>.,</w:t>
      </w:r>
      <w:proofErr w:type="gramEnd"/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Tüysüz, C., </w:t>
      </w:r>
      <w:r w:rsidR="00255B41">
        <w:rPr>
          <w:rFonts w:ascii="Arial" w:hAnsi="Arial" w:cs="Arial"/>
          <w:color w:val="222222"/>
          <w:sz w:val="24"/>
          <w:szCs w:val="24"/>
          <w:shd w:val="clear" w:color="auto" w:fill="FFFFFF"/>
        </w:rPr>
        <w:t>ve</w:t>
      </w:r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Feyzioğlu, B. (2003). Bilgisayar destekli fen bilgisi öğretiminin öğrenci başarısına ve tutumuna etkisine bir örnek: mol kavramı ve avogadro sayısı.</w:t>
      </w:r>
      <w:r w:rsidRPr="00005C80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32F8F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The Turkish Online Journal of Educational Technology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005C80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005C80"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  <w:t>2</w:t>
      </w:r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>(2), 57-66.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Aktamış, H. (2009). İlköğretim düzeyinde bilimsel süreç becerilerini kazandırma yöntemlerinin örneklerle incelenmesi. </w:t>
      </w:r>
      <w:r w:rsidRPr="003863A4">
        <w:rPr>
          <w:rFonts w:ascii="Arial" w:hAnsi="Arial" w:cs="Arial"/>
          <w:iCs/>
          <w:sz w:val="24"/>
          <w:szCs w:val="24"/>
        </w:rPr>
        <w:t>İlköğretmen Eğitimci Dergisi</w:t>
      </w:r>
      <w:r w:rsidRPr="003863A4">
        <w:rPr>
          <w:rFonts w:ascii="Arial" w:hAnsi="Arial" w:cs="Arial"/>
          <w:sz w:val="24"/>
          <w:szCs w:val="24"/>
        </w:rPr>
        <w:t xml:space="preserve">. </w:t>
      </w:r>
      <w:r w:rsidRPr="003863A4">
        <w:rPr>
          <w:rFonts w:ascii="Arial" w:hAnsi="Arial" w:cs="Arial"/>
          <w:iCs/>
          <w:sz w:val="24"/>
          <w:szCs w:val="24"/>
        </w:rPr>
        <w:t>30</w:t>
      </w:r>
      <w:r w:rsidRPr="003863A4">
        <w:rPr>
          <w:rFonts w:ascii="Arial" w:hAnsi="Arial" w:cs="Arial"/>
          <w:sz w:val="24"/>
          <w:szCs w:val="24"/>
        </w:rPr>
        <w:t>, 52-56.</w:t>
      </w:r>
    </w:p>
    <w:p w:rsidR="00DD73FA" w:rsidRPr="00E474C7" w:rsidRDefault="00DD73FA" w:rsidP="008E78C1">
      <w:pPr>
        <w:spacing w:line="360" w:lineRule="auto"/>
        <w:ind w:firstLine="567"/>
        <w:jc w:val="both"/>
        <w:rPr>
          <w:sz w:val="24"/>
          <w:szCs w:val="24"/>
        </w:rPr>
      </w:pP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Aktepe, V</w:t>
      </w:r>
      <w:proofErr w:type="gramStart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.,</w:t>
      </w:r>
      <w:proofErr w:type="gramEnd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55B41">
        <w:rPr>
          <w:rFonts w:ascii="Arial" w:hAnsi="Arial" w:cs="Arial"/>
          <w:color w:val="222222"/>
          <w:sz w:val="24"/>
          <w:szCs w:val="24"/>
          <w:shd w:val="clear" w:color="auto" w:fill="FFFFFF"/>
        </w:rPr>
        <w:t>ve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Aktepe, L. (2009). </w:t>
      </w:r>
      <w:proofErr w:type="gramStart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Fen ve teknoloji öğretiminde kullanılan öğretim yöntemlerine ilişkin öğrenci görüşleri: Kırşehir BİLSEM örneği.</w:t>
      </w:r>
      <w:r w:rsidRPr="0079162B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proofErr w:type="gramEnd"/>
      <w:r w:rsidRPr="0079162B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Ahi Evran Üniversitesi Kırşehir Eğitim Fakültesi Dergisi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79162B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9162B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10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(1), 69-80.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7FF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nagün</w:t>
      </w:r>
      <w:r w:rsidRPr="00CA7FFB">
        <w:rPr>
          <w:rFonts w:ascii="Arial" w:hAnsi="Arial" w:cs="Arial"/>
          <w:sz w:val="24"/>
          <w:szCs w:val="24"/>
        </w:rPr>
        <w:t>, Ş. S. (2011). PISA 2006 sonuçlarına göre öğretme-öğrenme süreci değişkenlerinin öğrencilerin fen okuryazarlıklarına etkisi. Eğitim ve Bilim, 36(162), 84-102.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Anderson, B</w:t>
      </w:r>
      <w:r>
        <w:rPr>
          <w:rFonts w:ascii="Arial" w:hAnsi="Arial" w:cs="Arial"/>
          <w:sz w:val="24"/>
          <w:szCs w:val="24"/>
        </w:rPr>
        <w:t>. (1986). Pupils’ explanations of some aspects o</w:t>
      </w:r>
      <w:r w:rsidRPr="003863A4">
        <w:rPr>
          <w:rFonts w:ascii="Arial" w:hAnsi="Arial" w:cs="Arial"/>
          <w:sz w:val="24"/>
          <w:szCs w:val="24"/>
        </w:rPr>
        <w:t xml:space="preserve">f chemical reactions. </w:t>
      </w:r>
      <w:r w:rsidRPr="003863A4">
        <w:rPr>
          <w:rFonts w:ascii="Arial" w:hAnsi="Arial" w:cs="Arial"/>
          <w:iCs/>
          <w:sz w:val="24"/>
          <w:szCs w:val="24"/>
        </w:rPr>
        <w:t>Science Education</w:t>
      </w:r>
      <w:r w:rsidRPr="003863A4">
        <w:rPr>
          <w:rFonts w:ascii="Arial" w:hAnsi="Arial" w:cs="Arial"/>
          <w:sz w:val="24"/>
          <w:szCs w:val="24"/>
        </w:rPr>
        <w:t>, 70(5), 549-563.</w:t>
      </w:r>
    </w:p>
    <w:p w:rsidR="004258BE" w:rsidRPr="003863A4" w:rsidRDefault="00AF709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Anonim (2005) </w:t>
      </w:r>
      <w:r w:rsidR="004258BE" w:rsidRPr="004258BE">
        <w:rPr>
          <w:rFonts w:ascii="Arial" w:hAnsi="Arial" w:cs="Arial"/>
          <w:sz w:val="24"/>
          <w:szCs w:val="24"/>
        </w:rPr>
        <w:t>OECD PISA–2003 Araştırmasının</w:t>
      </w:r>
      <w:r>
        <w:rPr>
          <w:rFonts w:ascii="Arial" w:hAnsi="Arial" w:cs="Arial"/>
          <w:sz w:val="24"/>
          <w:szCs w:val="24"/>
        </w:rPr>
        <w:t xml:space="preserve"> Türkiye ile ilgili Sonuçları</w:t>
      </w:r>
      <w:r w:rsidR="004258B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4258BE" w:rsidRPr="004258BE">
        <w:rPr>
          <w:rFonts w:ascii="Arial" w:hAnsi="Arial" w:cs="Arial"/>
          <w:sz w:val="24"/>
          <w:szCs w:val="24"/>
        </w:rPr>
        <w:t>MEB EARGED PISA 2003 Projesi Ulusal Nihai Rapor, Ankara.</w:t>
      </w:r>
    </w:p>
    <w:p w:rsidR="00DD73FA" w:rsidRPr="00D65956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65956">
        <w:rPr>
          <w:rFonts w:ascii="Arial" w:hAnsi="Arial" w:cs="Arial"/>
          <w:sz w:val="24"/>
          <w:szCs w:val="24"/>
        </w:rPr>
        <w:t>Arena, P.</w:t>
      </w:r>
      <w:r w:rsidR="00AF7096">
        <w:rPr>
          <w:rFonts w:ascii="Arial" w:hAnsi="Arial" w:cs="Arial"/>
          <w:sz w:val="24"/>
          <w:szCs w:val="24"/>
        </w:rPr>
        <w:t xml:space="preserve"> </w:t>
      </w:r>
      <w:r w:rsidRPr="00D65956">
        <w:rPr>
          <w:rFonts w:ascii="Arial" w:hAnsi="Arial" w:cs="Arial"/>
          <w:sz w:val="24"/>
          <w:szCs w:val="24"/>
        </w:rPr>
        <w:t xml:space="preserve">(1996). </w:t>
      </w:r>
      <w:r w:rsidRPr="00D65956">
        <w:rPr>
          <w:rFonts w:ascii="Arial" w:hAnsi="Arial" w:cs="Arial"/>
          <w:bCs/>
          <w:sz w:val="24"/>
          <w:szCs w:val="24"/>
        </w:rPr>
        <w:t>The role of relevance in the acquisition of</w:t>
      </w:r>
      <w:r w:rsidRPr="00D65956">
        <w:rPr>
          <w:rFonts w:ascii="Arial" w:hAnsi="Arial" w:cs="Arial"/>
          <w:sz w:val="24"/>
          <w:szCs w:val="24"/>
        </w:rPr>
        <w:t xml:space="preserve"> </w:t>
      </w:r>
      <w:r w:rsidRPr="00D65956">
        <w:rPr>
          <w:rFonts w:ascii="Arial" w:hAnsi="Arial" w:cs="Arial"/>
          <w:bCs/>
          <w:sz w:val="24"/>
          <w:szCs w:val="24"/>
        </w:rPr>
        <w:t>science</w:t>
      </w:r>
      <w:r w:rsidRPr="00D65956">
        <w:rPr>
          <w:rFonts w:ascii="Arial" w:hAnsi="Arial" w:cs="Arial"/>
          <w:iCs/>
          <w:sz w:val="24"/>
          <w:szCs w:val="24"/>
        </w:rPr>
        <w:t xml:space="preserve"> </w:t>
      </w:r>
      <w:r w:rsidRPr="00D65956">
        <w:rPr>
          <w:rFonts w:ascii="Arial" w:hAnsi="Arial" w:cs="Arial"/>
          <w:bCs/>
          <w:sz w:val="24"/>
          <w:szCs w:val="24"/>
        </w:rPr>
        <w:t>process</w:t>
      </w:r>
      <w:r w:rsidRPr="00D65956">
        <w:rPr>
          <w:rFonts w:ascii="Arial" w:hAnsi="Arial" w:cs="Arial"/>
          <w:iCs/>
          <w:sz w:val="24"/>
          <w:szCs w:val="24"/>
        </w:rPr>
        <w:t xml:space="preserve"> </w:t>
      </w:r>
      <w:r w:rsidRPr="00D65956">
        <w:rPr>
          <w:rFonts w:ascii="Arial" w:hAnsi="Arial" w:cs="Arial"/>
          <w:bCs/>
          <w:sz w:val="24"/>
          <w:szCs w:val="24"/>
        </w:rPr>
        <w:t>skills</w:t>
      </w:r>
      <w:r w:rsidRPr="00D65956">
        <w:rPr>
          <w:rFonts w:ascii="Arial" w:hAnsi="Arial" w:cs="Arial"/>
          <w:sz w:val="24"/>
          <w:szCs w:val="24"/>
        </w:rPr>
        <w:t xml:space="preserve"> </w:t>
      </w:r>
      <w:r w:rsidRPr="00D65956">
        <w:rPr>
          <w:rFonts w:ascii="Arial" w:hAnsi="Arial" w:cs="Arial"/>
          <w:bCs/>
          <w:sz w:val="24"/>
          <w:szCs w:val="24"/>
        </w:rPr>
        <w:t>australian science teachers</w:t>
      </w:r>
      <w:r w:rsidRPr="00D65956">
        <w:rPr>
          <w:rFonts w:ascii="Arial" w:hAnsi="Arial" w:cs="Arial"/>
          <w:sz w:val="24"/>
          <w:szCs w:val="24"/>
        </w:rPr>
        <w:t>. Journal of Research in Science Teaching 42(4)</w:t>
      </w:r>
      <w:r w:rsidRPr="00D65956">
        <w:rPr>
          <w:rFonts w:ascii="Verdana" w:hAnsi="Verdana"/>
          <w:sz w:val="17"/>
          <w:szCs w:val="17"/>
        </w:rPr>
        <w:t xml:space="preserve">, </w:t>
      </w:r>
      <w:r w:rsidRPr="00D65956">
        <w:rPr>
          <w:rFonts w:ascii="Arial" w:hAnsi="Arial" w:cs="Arial"/>
          <w:sz w:val="24"/>
          <w:szCs w:val="24"/>
        </w:rPr>
        <w:t>269-287.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>Arslan, A. (1995). İlkokul öğrencilerinde gözlenen bilimsel beceriler. Yayımlanmamış Doktora Tezi. Hacettepe Ün</w:t>
      </w:r>
      <w:r w:rsidR="00AF7096">
        <w:rPr>
          <w:rFonts w:ascii="Arial" w:hAnsi="Arial" w:cs="Arial"/>
          <w:sz w:val="24"/>
          <w:szCs w:val="24"/>
        </w:rPr>
        <w:t>iversitesi Sosyal Bilimler Enstitüsü</w:t>
      </w:r>
      <w:r w:rsidRPr="003863A4">
        <w:rPr>
          <w:rFonts w:ascii="Arial" w:hAnsi="Arial" w:cs="Arial"/>
          <w:sz w:val="24"/>
          <w:szCs w:val="24"/>
        </w:rPr>
        <w:t xml:space="preserve"> Ankara.</w:t>
      </w:r>
    </w:p>
    <w:p w:rsidR="00F82036" w:rsidRPr="003863A4" w:rsidRDefault="00F8203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2036">
        <w:rPr>
          <w:rFonts w:ascii="Arial" w:hAnsi="Arial" w:cs="Arial"/>
          <w:sz w:val="24"/>
          <w:szCs w:val="24"/>
        </w:rPr>
        <w:t>Aslan, F. (2005). Türkiye ve singapur fen bilgisi öğretim programlarının</w:t>
      </w:r>
      <w:r w:rsidRPr="00F82036">
        <w:rPr>
          <w:rFonts w:ascii="Arial" w:hAnsi="Arial" w:cs="Arial"/>
          <w:sz w:val="28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TIMSSR’ye göre </w:t>
      </w:r>
      <w:r w:rsidRPr="00F82036">
        <w:rPr>
          <w:rFonts w:ascii="Arial" w:hAnsi="Arial" w:cs="Arial"/>
          <w:sz w:val="24"/>
          <w:szCs w:val="24"/>
        </w:rPr>
        <w:t xml:space="preserve">karşılaştırılması, Yüksek Lisans Tezi. Ankara: Hacettepe Üniversitesi Sosyal Bilimler Enstitüsü. </w:t>
      </w:r>
      <w:r>
        <w:rPr>
          <w:rFonts w:ascii="Arial" w:hAnsi="Arial" w:cs="Arial"/>
          <w:sz w:val="24"/>
          <w:szCs w:val="24"/>
        </w:rPr>
        <w:t xml:space="preserve">Ankara. </w:t>
      </w:r>
    </w:p>
    <w:p w:rsidR="003E77F6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Ayas, A</w:t>
      </w:r>
      <w:proofErr w:type="gramStart"/>
      <w:r w:rsidRPr="003863A4"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 w:rsidRPr="003863A4">
        <w:rPr>
          <w:rFonts w:ascii="Arial" w:hAnsi="Arial" w:cs="Arial"/>
          <w:sz w:val="24"/>
          <w:szCs w:val="24"/>
          <w:lang w:eastAsia="tr-TR"/>
        </w:rPr>
        <w:t xml:space="preserve"> Çepni, S. </w:t>
      </w:r>
      <w:r>
        <w:rPr>
          <w:rFonts w:ascii="Arial" w:hAnsi="Arial" w:cs="Arial"/>
          <w:sz w:val="24"/>
          <w:szCs w:val="24"/>
          <w:lang w:eastAsia="tr-TR"/>
        </w:rPr>
        <w:t xml:space="preserve">ve </w:t>
      </w:r>
      <w:r w:rsidRPr="003863A4">
        <w:rPr>
          <w:rFonts w:ascii="Arial" w:hAnsi="Arial" w:cs="Arial"/>
          <w:sz w:val="24"/>
          <w:szCs w:val="24"/>
          <w:lang w:eastAsia="tr-TR"/>
        </w:rPr>
        <w:t>Akdeniz, A. R. (1993). Development of the Turkish secondary science curriculum. Science Education, 77(4), 433-440.</w:t>
      </w:r>
    </w:p>
    <w:p w:rsidR="003E77F6" w:rsidRPr="003863A4" w:rsidRDefault="00F456E0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Ayas, A</w:t>
      </w:r>
      <w:r w:rsidR="003E77F6" w:rsidRPr="003E77F6">
        <w:rPr>
          <w:rFonts w:ascii="Arial" w:hAnsi="Arial" w:cs="Arial"/>
          <w:sz w:val="24"/>
          <w:szCs w:val="24"/>
          <w:lang w:eastAsia="tr-TR"/>
        </w:rPr>
        <w:t>. ve Özmen, H. (2002). Lise kimya öğrencilerinin maddenin ta</w:t>
      </w:r>
      <w:r w:rsidR="003E77F6">
        <w:rPr>
          <w:rFonts w:ascii="Arial" w:hAnsi="Arial" w:cs="Arial"/>
          <w:sz w:val="24"/>
          <w:szCs w:val="24"/>
          <w:lang w:eastAsia="tr-TR"/>
        </w:rPr>
        <w:t xml:space="preserve">necikli yapısı kavramını anlama </w:t>
      </w:r>
      <w:r w:rsidR="003E77F6" w:rsidRPr="003E77F6">
        <w:rPr>
          <w:rFonts w:ascii="Arial" w:hAnsi="Arial" w:cs="Arial"/>
          <w:sz w:val="24"/>
          <w:szCs w:val="24"/>
          <w:lang w:eastAsia="tr-TR"/>
        </w:rPr>
        <w:t>seviyelerine ilişkin bir çalışma. Boğaziçi Üniversitesi Eğitim Dergisi, 19 (2), 45-60.</w:t>
      </w:r>
    </w:p>
    <w:p w:rsidR="00DD73FA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Ayas, A.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Özmen, H. (1995). Lise kimya öğrencilerinin maddenin tanecikli yapısı kavramını anlama seviyelerine ilişkin bir çalışma.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/>
          <w:iCs/>
          <w:sz w:val="24"/>
          <w:szCs w:val="24"/>
          <w:shd w:val="clear" w:color="auto" w:fill="FFFFFF"/>
        </w:rPr>
        <w:t xml:space="preserve">Ulusal Fen Bilimleri </w:t>
      </w:r>
      <w:r w:rsidRPr="00AF7096">
        <w:rPr>
          <w:rFonts w:ascii="Arial" w:hAnsi="Arial" w:cs="Arial"/>
          <w:iCs/>
          <w:sz w:val="24"/>
          <w:szCs w:val="24"/>
          <w:shd w:val="clear" w:color="auto" w:fill="FFFFFF"/>
        </w:rPr>
        <w:t>Eğitimi Sempozyumu, ODTÜ Eğitim Fakültesi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 11-13.</w:t>
      </w:r>
    </w:p>
    <w:p w:rsidR="003E77F6" w:rsidRPr="003863A4" w:rsidRDefault="003E77F6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E77F6">
        <w:rPr>
          <w:rFonts w:ascii="Arial" w:hAnsi="Arial" w:cs="Arial"/>
          <w:sz w:val="24"/>
          <w:szCs w:val="24"/>
          <w:shd w:val="clear" w:color="auto" w:fill="FFFFFF"/>
        </w:rPr>
        <w:t>Aydoğan, S</w:t>
      </w:r>
      <w:proofErr w:type="gramStart"/>
      <w:r w:rsidRPr="003E77F6"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 w:rsidRPr="003E77F6">
        <w:rPr>
          <w:rFonts w:ascii="Arial" w:hAnsi="Arial" w:cs="Arial"/>
          <w:sz w:val="24"/>
          <w:szCs w:val="24"/>
          <w:shd w:val="clear" w:color="auto" w:fill="FFFFFF"/>
        </w:rPr>
        <w:t xml:space="preserve"> Güneş, B., 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>ve</w:t>
      </w:r>
      <w:r w:rsidRPr="003E77F6">
        <w:rPr>
          <w:rFonts w:ascii="Arial" w:hAnsi="Arial" w:cs="Arial"/>
          <w:sz w:val="24"/>
          <w:szCs w:val="24"/>
          <w:shd w:val="clear" w:color="auto" w:fill="FFFFFF"/>
        </w:rPr>
        <w:t xml:space="preserve"> Gülçiçek, Ç. (2003). </w:t>
      </w:r>
      <w:proofErr w:type="gramStart"/>
      <w:r w:rsidRPr="003E77F6">
        <w:rPr>
          <w:rFonts w:ascii="Arial" w:hAnsi="Arial" w:cs="Arial"/>
          <w:sz w:val="24"/>
          <w:szCs w:val="24"/>
          <w:shd w:val="clear" w:color="auto" w:fill="FFFFFF"/>
        </w:rPr>
        <w:t xml:space="preserve">Isı ve sıcaklık konusunda kavram yanılgıları. </w:t>
      </w:r>
      <w:proofErr w:type="gramEnd"/>
      <w:r w:rsidRPr="003E77F6">
        <w:rPr>
          <w:rFonts w:ascii="Arial" w:hAnsi="Arial" w:cs="Arial"/>
          <w:sz w:val="24"/>
          <w:szCs w:val="24"/>
          <w:shd w:val="clear" w:color="auto" w:fill="FFFFFF"/>
        </w:rPr>
        <w:t>GÜ Gazi Eğitim Fakültesi Dergisi, 23(2), 111-124.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Aydoğdu, B. </w:t>
      </w:r>
      <w:r>
        <w:rPr>
          <w:rFonts w:ascii="Arial" w:hAnsi="Arial" w:cs="Arial"/>
          <w:sz w:val="24"/>
          <w:szCs w:val="24"/>
          <w:lang w:eastAsia="tr-TR"/>
        </w:rPr>
        <w:t>ve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 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 xml:space="preserve">Ergin, Ö. (2009). </w:t>
      </w:r>
      <w:proofErr w:type="gramStart"/>
      <w:r w:rsidRPr="003863A4">
        <w:rPr>
          <w:rFonts w:ascii="Arial" w:hAnsi="Arial" w:cs="Arial"/>
          <w:sz w:val="24"/>
          <w:szCs w:val="24"/>
          <w:shd w:val="clear" w:color="auto" w:fill="FFFFFF"/>
        </w:rPr>
        <w:t>Fen ve tekno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 xml:space="preserve">loji dersinde kullanılan farklı 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deney tekniklerinin öğrencilerin bilims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 xml:space="preserve">el süreç becerilerine etkileri. </w:t>
      </w:r>
      <w:proofErr w:type="gramEnd"/>
      <w:r>
        <w:rPr>
          <w:rFonts w:ascii="Arial" w:hAnsi="Arial" w:cs="Arial"/>
          <w:iCs/>
          <w:sz w:val="24"/>
          <w:szCs w:val="24"/>
          <w:shd w:val="clear" w:color="auto" w:fill="FFFFFF"/>
        </w:rPr>
        <w:t>Dokuz Eylül Üniversitesi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, İzmir</w:t>
      </w:r>
      <w:r w:rsidR="00030109">
        <w:rPr>
          <w:rFonts w:ascii="Arial" w:hAnsi="Arial" w:cs="Arial"/>
          <w:sz w:val="24"/>
          <w:szCs w:val="24"/>
        </w:rPr>
        <w:t>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Ayvacı, H. Ş.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Çoruhlu, T. Ş. (2009). Fiziksel ve kimyasal değişim konularındaki kavram yanılgılarının düzeltilmesinde açıklayıcı hikâye yönteminin etkisi.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Ondokuz Mayıs</w:t>
      </w:r>
      <w:r>
        <w:rPr>
          <w:rFonts w:ascii="Arial" w:hAnsi="Arial" w:cs="Arial"/>
          <w:iCs/>
          <w:sz w:val="24"/>
          <w:szCs w:val="24"/>
          <w:shd w:val="clear" w:color="auto" w:fill="FFFFFF"/>
        </w:rPr>
        <w:t xml:space="preserve"> Üniversitesi Eğitim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28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(1)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Pr="00064A5B">
        <w:rPr>
          <w:rFonts w:ascii="Arial" w:hAnsi="Arial" w:cs="Arial"/>
          <w:color w:val="222222"/>
          <w:sz w:val="24"/>
          <w:szCs w:val="24"/>
          <w:shd w:val="clear" w:color="auto" w:fill="FFFFFF"/>
        </w:rPr>
        <w:t>93</w:t>
      </w:r>
      <w:r>
        <w:rPr>
          <w:rFonts w:ascii="Arial" w:eastAsia="MS Gothic" w:hAnsi="MS Gothic" w:cs="Arial"/>
          <w:color w:val="222222"/>
          <w:sz w:val="24"/>
          <w:szCs w:val="24"/>
          <w:shd w:val="clear" w:color="auto" w:fill="FFFFFF"/>
        </w:rPr>
        <w:t>-</w:t>
      </w:r>
      <w:r w:rsidRPr="00064A5B">
        <w:rPr>
          <w:rFonts w:ascii="Arial" w:hAnsi="Arial" w:cs="Arial"/>
          <w:color w:val="222222"/>
          <w:sz w:val="24"/>
          <w:szCs w:val="24"/>
          <w:shd w:val="clear" w:color="auto" w:fill="FFFFFF"/>
        </w:rPr>
        <w:t>104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Bağcı-Kılıç, G. (2003). </w:t>
      </w:r>
      <w:r w:rsidRPr="003863A4">
        <w:rPr>
          <w:rFonts w:ascii="Arial" w:hAnsi="Arial" w:cs="Arial"/>
          <w:bCs/>
          <w:sz w:val="24"/>
          <w:szCs w:val="24"/>
        </w:rPr>
        <w:t>Üçüncü uluslararası matematik ve fen araştırması (TIMMS): fen öğretimi, bilimsel araştırma ve bilimin doğası</w:t>
      </w:r>
      <w:r>
        <w:rPr>
          <w:rFonts w:ascii="Arial" w:hAnsi="Arial" w:cs="Arial"/>
          <w:sz w:val="24"/>
          <w:szCs w:val="24"/>
        </w:rPr>
        <w:t>. İlköğretim-Online 2 (1), 42-61</w:t>
      </w:r>
      <w:r w:rsidRPr="003863A4">
        <w:rPr>
          <w:rFonts w:ascii="Arial" w:hAnsi="Arial" w:cs="Arial"/>
          <w:sz w:val="24"/>
          <w:szCs w:val="24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>Bağcı-Kılıç, G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Metin, D., Yardımcı, E. </w:t>
      </w:r>
      <w:r>
        <w:rPr>
          <w:rFonts w:ascii="Arial" w:hAnsi="Arial" w:cs="Arial"/>
          <w:sz w:val="24"/>
          <w:szCs w:val="24"/>
        </w:rPr>
        <w:t xml:space="preserve">ve Berkyürek, İ. (2007). Doğa da </w:t>
      </w:r>
      <w:r w:rsidRPr="003863A4">
        <w:rPr>
          <w:rFonts w:ascii="Arial" w:hAnsi="Arial" w:cs="Arial"/>
          <w:sz w:val="24"/>
          <w:szCs w:val="24"/>
        </w:rPr>
        <w:t>bilim</w:t>
      </w:r>
      <w:r>
        <w:rPr>
          <w:rFonts w:ascii="Arial" w:hAnsi="Arial" w:cs="Arial"/>
          <w:sz w:val="24"/>
          <w:szCs w:val="24"/>
        </w:rPr>
        <w:t xml:space="preserve"> eğitimi. </w:t>
      </w:r>
      <w:r w:rsidRPr="003863A4">
        <w:rPr>
          <w:rFonts w:ascii="Arial" w:hAnsi="Arial" w:cs="Arial"/>
          <w:sz w:val="24"/>
          <w:szCs w:val="24"/>
        </w:rPr>
        <w:t>İlköğretim Kongresi: İlköğretimde Eğitim ve Öğretim Bildiri Kitabı</w:t>
      </w:r>
      <w:r>
        <w:rPr>
          <w:rFonts w:ascii="Arial" w:hAnsi="Arial" w:cs="Arial"/>
          <w:sz w:val="24"/>
          <w:szCs w:val="24"/>
        </w:rPr>
        <w:t>,</w:t>
      </w:r>
      <w:r w:rsidRPr="003863A4">
        <w:rPr>
          <w:rFonts w:ascii="Arial" w:hAnsi="Arial" w:cs="Arial"/>
          <w:sz w:val="24"/>
          <w:szCs w:val="24"/>
        </w:rPr>
        <w:t xml:space="preserve"> Hac</w:t>
      </w:r>
      <w:r>
        <w:rPr>
          <w:rFonts w:ascii="Arial" w:hAnsi="Arial" w:cs="Arial"/>
          <w:sz w:val="24"/>
          <w:szCs w:val="24"/>
        </w:rPr>
        <w:t>ettepe Üniversitesi, Ankara,</w:t>
      </w:r>
      <w:r w:rsidRPr="001001C2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5-67.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Balım, A. G. v</w:t>
      </w:r>
      <w:r w:rsidRPr="003863A4">
        <w:rPr>
          <w:rFonts w:ascii="Arial" w:hAnsi="Arial" w:cs="Arial"/>
          <w:sz w:val="24"/>
          <w:szCs w:val="24"/>
        </w:rPr>
        <w:t>e Ormancı, Ü. (2012).</w:t>
      </w:r>
      <w:r w:rsidRPr="003863A4">
        <w:rPr>
          <w:rFonts w:ascii="Arial" w:hAnsi="Arial" w:cs="Arial"/>
          <w:bCs/>
          <w:sz w:val="24"/>
          <w:szCs w:val="24"/>
        </w:rPr>
        <w:t xml:space="preserve"> İlköğretim öğrencilerinin “Maddenin Tanecikli Yapısı” ünitesine yönelik anlama düzeylerinin çizim yoluyla belirlenmesi ve farklı değişkenlere göre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analizi, Eğitim Ve Öğre</w:t>
      </w:r>
      <w:r>
        <w:rPr>
          <w:rFonts w:ascii="Arial" w:hAnsi="Arial" w:cs="Arial"/>
          <w:bCs/>
          <w:sz w:val="24"/>
          <w:szCs w:val="24"/>
        </w:rPr>
        <w:t>tim Araştırmaları Dergisi, 1(</w:t>
      </w:r>
      <w:r w:rsidRPr="003863A4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), 36-48.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Basağa, H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Geban, Ö.</w:t>
      </w:r>
      <w:r w:rsidRPr="003863A4">
        <w:rPr>
          <w:rFonts w:ascii="Arial" w:hAnsi="Arial" w:cs="Arial"/>
          <w:sz w:val="24"/>
          <w:szCs w:val="24"/>
        </w:rPr>
        <w:t xml:space="preserve"> ve Tekkaya, C. (1994). The effect of the ınquiry teaching method on biochemistry and science process skill achievements. </w:t>
      </w:r>
      <w:r w:rsidRPr="003863A4">
        <w:rPr>
          <w:rFonts w:ascii="Arial" w:hAnsi="Arial" w:cs="Arial"/>
          <w:bCs/>
          <w:sz w:val="24"/>
          <w:szCs w:val="24"/>
        </w:rPr>
        <w:t>Biochemical Education.</w:t>
      </w:r>
      <w:r w:rsidRPr="003863A4">
        <w:rPr>
          <w:rFonts w:ascii="Arial" w:hAnsi="Arial" w:cs="Arial"/>
          <w:sz w:val="24"/>
          <w:szCs w:val="24"/>
        </w:rPr>
        <w:t xml:space="preserve"> 22 (1) 29-32.</w:t>
      </w:r>
    </w:p>
    <w:p w:rsidR="008E78C1" w:rsidRDefault="00CB7CBD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Başar, V. (1992). </w:t>
      </w:r>
      <w:r w:rsidR="00DD73FA" w:rsidRPr="003863A4">
        <w:rPr>
          <w:rFonts w:ascii="Arial" w:hAnsi="Arial" w:cs="Arial"/>
          <w:sz w:val="24"/>
          <w:szCs w:val="24"/>
          <w:lang w:eastAsia="tr-TR"/>
        </w:rPr>
        <w:t>Ortaokullar için uygul</w:t>
      </w:r>
      <w:r w:rsidR="00DD73FA">
        <w:rPr>
          <w:rFonts w:ascii="Arial" w:hAnsi="Arial" w:cs="Arial"/>
          <w:sz w:val="24"/>
          <w:szCs w:val="24"/>
          <w:lang w:eastAsia="tr-TR"/>
        </w:rPr>
        <w:t>amalı (projeli) fizik öğretimi -</w:t>
      </w:r>
      <w:r>
        <w:rPr>
          <w:rFonts w:ascii="Arial" w:hAnsi="Arial" w:cs="Arial"/>
          <w:sz w:val="24"/>
          <w:szCs w:val="24"/>
          <w:lang w:eastAsia="tr-TR"/>
        </w:rPr>
        <w:t xml:space="preserve"> ödevleri sergi ve yarışmalar.</w:t>
      </w:r>
      <w:r w:rsidR="00DD73FA" w:rsidRPr="003863A4">
        <w:rPr>
          <w:rFonts w:ascii="Arial" w:hAnsi="Arial" w:cs="Arial"/>
          <w:sz w:val="24"/>
          <w:szCs w:val="24"/>
          <w:lang w:eastAsia="tr-TR"/>
        </w:rPr>
        <w:t xml:space="preserve"> İstanbul: Milli Eğitim Basımevi.</w:t>
      </w:r>
    </w:p>
    <w:p w:rsidR="008E78C1" w:rsidRDefault="008E78C1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8E78C1">
        <w:rPr>
          <w:rFonts w:ascii="Arial" w:hAnsi="Arial" w:cs="Arial"/>
          <w:sz w:val="24"/>
          <w:szCs w:val="24"/>
          <w:lang w:eastAsia="tr-TR"/>
        </w:rPr>
        <w:t>Başdaş, E</w:t>
      </w:r>
      <w:proofErr w:type="gramStart"/>
      <w:r w:rsidRPr="008E78C1"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 w:rsidRPr="008E78C1">
        <w:rPr>
          <w:rFonts w:ascii="Arial" w:hAnsi="Arial" w:cs="Arial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sz w:val="24"/>
          <w:szCs w:val="24"/>
          <w:lang w:eastAsia="tr-TR"/>
        </w:rPr>
        <w:t xml:space="preserve">(2007). </w:t>
      </w:r>
      <w:r w:rsidRPr="008E78C1">
        <w:rPr>
          <w:rFonts w:ascii="Arial" w:hAnsi="Arial" w:cs="Arial"/>
          <w:sz w:val="24"/>
          <w:szCs w:val="24"/>
          <w:lang w:eastAsia="tr-TR"/>
        </w:rPr>
        <w:t xml:space="preserve">İlköğretim fen eğitiminde, basit malzemelerle yapılan </w:t>
      </w:r>
      <w:r>
        <w:rPr>
          <w:rFonts w:ascii="Arial" w:hAnsi="Arial" w:cs="Arial"/>
          <w:sz w:val="24"/>
          <w:szCs w:val="24"/>
          <w:lang w:eastAsia="tr-TR"/>
        </w:rPr>
        <w:t xml:space="preserve">fen </w:t>
      </w:r>
      <w:r w:rsidRPr="008E78C1">
        <w:rPr>
          <w:rFonts w:ascii="Arial" w:hAnsi="Arial" w:cs="Arial"/>
          <w:sz w:val="24"/>
          <w:szCs w:val="24"/>
          <w:lang w:eastAsia="tr-TR"/>
        </w:rPr>
        <w:t>aktivitelerinin bilimsel süreç bece</w:t>
      </w:r>
      <w:r>
        <w:rPr>
          <w:rFonts w:ascii="Arial" w:hAnsi="Arial" w:cs="Arial"/>
          <w:sz w:val="24"/>
          <w:szCs w:val="24"/>
          <w:lang w:eastAsia="tr-TR"/>
        </w:rPr>
        <w:t xml:space="preserve">rilerine, akademik başarıya ve </w:t>
      </w:r>
      <w:proofErr w:type="gramStart"/>
      <w:r w:rsidRPr="008E78C1">
        <w:rPr>
          <w:rFonts w:ascii="Arial" w:hAnsi="Arial" w:cs="Arial"/>
          <w:sz w:val="24"/>
          <w:szCs w:val="24"/>
          <w:lang w:eastAsia="tr-TR"/>
        </w:rPr>
        <w:t>motivasyona</w:t>
      </w:r>
      <w:proofErr w:type="gramEnd"/>
      <w:r w:rsidRPr="008E78C1">
        <w:rPr>
          <w:rFonts w:ascii="Arial" w:hAnsi="Arial" w:cs="Arial"/>
          <w:sz w:val="24"/>
          <w:szCs w:val="24"/>
          <w:lang w:eastAsia="tr-TR"/>
        </w:rPr>
        <w:t xml:space="preserve"> etki</w:t>
      </w:r>
      <w:r>
        <w:rPr>
          <w:rFonts w:ascii="Arial" w:hAnsi="Arial" w:cs="Arial"/>
          <w:sz w:val="24"/>
          <w:szCs w:val="24"/>
          <w:lang w:eastAsia="tr-TR"/>
        </w:rPr>
        <w:t>si</w:t>
      </w:r>
      <w:r w:rsidRPr="008E78C1">
        <w:rPr>
          <w:rFonts w:ascii="Arial" w:hAnsi="Arial" w:cs="Arial"/>
          <w:sz w:val="24"/>
          <w:szCs w:val="24"/>
          <w:lang w:eastAsia="tr-TR"/>
        </w:rPr>
        <w:t>, Yayınlanmamış Y</w:t>
      </w:r>
      <w:r>
        <w:rPr>
          <w:rFonts w:ascii="Arial" w:hAnsi="Arial" w:cs="Arial"/>
          <w:sz w:val="24"/>
          <w:szCs w:val="24"/>
          <w:lang w:eastAsia="tr-TR"/>
        </w:rPr>
        <w:t xml:space="preserve">üksek Lisans Tezi, Celal Bayar </w:t>
      </w:r>
      <w:r w:rsidRPr="008E78C1">
        <w:rPr>
          <w:rFonts w:ascii="Arial" w:hAnsi="Arial" w:cs="Arial"/>
          <w:sz w:val="24"/>
          <w:szCs w:val="24"/>
          <w:lang w:eastAsia="tr-TR"/>
        </w:rPr>
        <w:t>Üniversitesi, Fen Bil</w:t>
      </w:r>
      <w:r>
        <w:rPr>
          <w:rFonts w:ascii="Arial" w:hAnsi="Arial" w:cs="Arial"/>
          <w:sz w:val="24"/>
          <w:szCs w:val="24"/>
          <w:lang w:eastAsia="tr-TR"/>
        </w:rPr>
        <w:t>imleri Enstitüsü, Manisa.</w:t>
      </w:r>
    </w:p>
    <w:p w:rsidR="00BA65EA" w:rsidRPr="003863A4" w:rsidRDefault="00BA65E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proofErr w:type="gramStart"/>
      <w:r w:rsidRPr="00BA65EA">
        <w:rPr>
          <w:rFonts w:ascii="Arial" w:hAnsi="Arial" w:cs="Arial"/>
          <w:sz w:val="24"/>
          <w:szCs w:val="24"/>
          <w:lang w:eastAsia="tr-TR"/>
        </w:rPr>
        <w:t>Bayraktar,Ş</w:t>
      </w:r>
      <w:proofErr w:type="gramEnd"/>
      <w:r w:rsidRPr="00BA65EA">
        <w:rPr>
          <w:rFonts w:ascii="Arial" w:hAnsi="Arial" w:cs="Arial"/>
          <w:sz w:val="24"/>
          <w:szCs w:val="24"/>
          <w:lang w:eastAsia="tr-TR"/>
        </w:rPr>
        <w:t>.(2010). Uluslararası fen ve matematik çalışması (TIMSS 2007) sonuçlarına göre türkiye’ de fen eğitiminin durumu: fen başarısını etkileyen faktörler. Selçuk Üniversitesi, Ahmet Keleşoğlu Eğitim Fakültesi Dergisi,(30), 249-270</w:t>
      </w:r>
      <w:r w:rsidR="00030109">
        <w:rPr>
          <w:rFonts w:ascii="Arial" w:hAnsi="Arial" w:cs="Arial"/>
          <w:sz w:val="24"/>
          <w:szCs w:val="24"/>
          <w:lang w:eastAsia="tr-TR"/>
        </w:rPr>
        <w:t>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Ben-Zvi, R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Eylon, B. S. 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>ve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Silberstein, J. (1986). Is an atom of copper malleable</w:t>
      </w:r>
      <w:proofErr w:type="gramStart"/>
      <w:r w:rsidRPr="003863A4">
        <w:rPr>
          <w:rFonts w:ascii="Arial" w:hAnsi="Arial" w:cs="Arial"/>
          <w:sz w:val="24"/>
          <w:szCs w:val="24"/>
          <w:shd w:val="clear" w:color="auto" w:fill="FFFFFF"/>
        </w:rPr>
        <w:t>?,</w:t>
      </w:r>
      <w:proofErr w:type="gramEnd"/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="00AF7096">
        <w:rPr>
          <w:rFonts w:ascii="Arial" w:hAnsi="Arial" w:cs="Arial"/>
          <w:iCs/>
          <w:sz w:val="24"/>
          <w:szCs w:val="24"/>
          <w:shd w:val="clear" w:color="auto" w:fill="FFFFFF"/>
        </w:rPr>
        <w:t>Journal o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f Chemical Education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 63 (1), 64-66.</w:t>
      </w:r>
    </w:p>
    <w:p w:rsidR="00AB1A1C" w:rsidRPr="003863A4" w:rsidRDefault="00AB1A1C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B1A1C">
        <w:rPr>
          <w:rFonts w:ascii="Arial" w:hAnsi="Arial" w:cs="Arial"/>
          <w:sz w:val="24"/>
          <w:szCs w:val="24"/>
          <w:shd w:val="clear" w:color="auto" w:fill="FFFFFF"/>
        </w:rPr>
        <w:t>Birinci, E. (2008). Materyal tasarımı ve geliştirilmesinde proje tabanlı öğrenmenin kullanılmasının öğretmen adaylarının eleştirel düşünme. Yaratıcı düşünme ve bilimsel süreç becerilerine etkisi, Yayınlanmamış yüksek lisans tezi, Zonguldak Karaelmas Üniversitesi, Zonguldak.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Birinci Konur, K. ve</w:t>
      </w:r>
      <w:r w:rsidRPr="003863A4">
        <w:rPr>
          <w:rFonts w:ascii="Arial" w:hAnsi="Arial" w:cs="Arial"/>
          <w:sz w:val="24"/>
          <w:szCs w:val="24"/>
        </w:rPr>
        <w:t xml:space="preserve"> Ayas, A. (2008). Sınıf öğretmeni adaylarının bazı kimya kavramlarını anlama seviyeleri. </w:t>
      </w:r>
      <w:r w:rsidRPr="003863A4">
        <w:rPr>
          <w:rFonts w:ascii="Arial" w:hAnsi="Arial" w:cs="Arial"/>
          <w:iCs/>
          <w:sz w:val="24"/>
          <w:szCs w:val="24"/>
        </w:rPr>
        <w:t>Kastamonu Üniversitesi Eğitim Fakültesi Dergisi</w:t>
      </w:r>
      <w:r w:rsidRPr="003863A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16(1)</w:t>
      </w:r>
      <w:r w:rsidRPr="003863A4">
        <w:rPr>
          <w:rFonts w:ascii="Arial" w:hAnsi="Arial" w:cs="Arial"/>
          <w:sz w:val="24"/>
          <w:szCs w:val="24"/>
        </w:rPr>
        <w:t>, 83-90.</w:t>
      </w:r>
    </w:p>
    <w:p w:rsidR="00DD73FA" w:rsidRPr="00732F8F" w:rsidRDefault="00DD73FA" w:rsidP="008E78C1">
      <w:pPr>
        <w:spacing w:line="360" w:lineRule="auto"/>
        <w:ind w:firstLine="567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Bozkurt, E. (1995). İnsan ilişkileri ve eğitim yönetimi.</w:t>
      </w:r>
      <w:r w:rsidRPr="00732F8F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32F8F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Eğitim Yönetimi Dergisi, Ankara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. 1 (2), 24-37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Brickhouse, N.W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Dagher, Z.R., Letts, W.J.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Shipman, H.L. (2000). Diversity of students’views a</w:t>
      </w:r>
      <w:r>
        <w:rPr>
          <w:rFonts w:ascii="Arial" w:hAnsi="Arial" w:cs="Arial"/>
          <w:sz w:val="24"/>
          <w:szCs w:val="24"/>
        </w:rPr>
        <w:t>bout evidence, theory, and the i</w:t>
      </w:r>
      <w:r w:rsidRPr="003863A4">
        <w:rPr>
          <w:rFonts w:ascii="Arial" w:hAnsi="Arial" w:cs="Arial"/>
          <w:sz w:val="24"/>
          <w:szCs w:val="24"/>
        </w:rPr>
        <w:t>nterface between science and religion in an astronomy course. Journal of Research in Science Teaching</w:t>
      </w:r>
      <w:r w:rsidRPr="003863A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37(</w:t>
      </w:r>
      <w:r w:rsidRPr="003863A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),</w:t>
      </w:r>
      <w:r w:rsidRPr="003863A4">
        <w:rPr>
          <w:rFonts w:ascii="Arial" w:hAnsi="Arial" w:cs="Arial"/>
          <w:sz w:val="24"/>
          <w:szCs w:val="24"/>
        </w:rPr>
        <w:t xml:space="preserve"> 340-362.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Briggs, H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Holding, B. (1986). </w:t>
      </w:r>
      <w:r>
        <w:rPr>
          <w:rFonts w:ascii="Arial" w:hAnsi="Arial" w:cs="Arial"/>
          <w:iCs/>
          <w:sz w:val="24"/>
          <w:szCs w:val="24"/>
        </w:rPr>
        <w:t>A</w:t>
      </w:r>
      <w:r w:rsidRPr="003863A4">
        <w:rPr>
          <w:rFonts w:ascii="Arial" w:hAnsi="Arial" w:cs="Arial"/>
          <w:iCs/>
          <w:sz w:val="24"/>
          <w:szCs w:val="24"/>
        </w:rPr>
        <w:t xml:space="preserve">spects of secondary students’ understanding of elementary </w:t>
      </w:r>
      <w:r>
        <w:rPr>
          <w:rFonts w:ascii="Arial" w:hAnsi="Arial" w:cs="Arial"/>
          <w:iCs/>
          <w:sz w:val="24"/>
          <w:szCs w:val="24"/>
        </w:rPr>
        <w:t>i</w:t>
      </w:r>
      <w:r w:rsidRPr="003863A4">
        <w:rPr>
          <w:rFonts w:ascii="Arial" w:hAnsi="Arial" w:cs="Arial"/>
          <w:iCs/>
          <w:sz w:val="24"/>
          <w:szCs w:val="24"/>
        </w:rPr>
        <w:t>deas in chemistry: Full Report</w:t>
      </w:r>
      <w:r w:rsidR="00AF7096">
        <w:rPr>
          <w:rFonts w:ascii="Arial" w:hAnsi="Arial" w:cs="Arial"/>
          <w:sz w:val="24"/>
          <w:szCs w:val="24"/>
        </w:rPr>
        <w:t>, CLISP, University o</w:t>
      </w:r>
      <w:r w:rsidRPr="003863A4">
        <w:rPr>
          <w:rFonts w:ascii="Arial" w:hAnsi="Arial" w:cs="Arial"/>
          <w:sz w:val="24"/>
          <w:szCs w:val="24"/>
        </w:rPr>
        <w:t>f Leeds, UK.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Büyüköztürk, Ş. (2001). Deneysel desenler: öntest-sontest kontrol grubu desen ve veri analizi. Ankara: Pegem A Yayıncılık.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Büyüktaşkapu, S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Çeliköz, N.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Akman, B. (2012). Yapılandırmacı bilim öğretim programının 6 yaş çocuklarının bilimsel süreç becerilerine etkisi.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Eğitim ve Bilim</w:t>
      </w:r>
      <w:r>
        <w:rPr>
          <w:rFonts w:ascii="Arial" w:hAnsi="Arial" w:cs="Arial"/>
          <w:iCs/>
          <w:sz w:val="24"/>
          <w:szCs w:val="24"/>
          <w:shd w:val="clear" w:color="auto" w:fill="FFFFFF"/>
        </w:rPr>
        <w:t xml:space="preserve">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37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(165), 274-291.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863A4">
        <w:rPr>
          <w:rFonts w:ascii="Arial" w:hAnsi="Arial" w:cs="Arial"/>
          <w:sz w:val="24"/>
          <w:szCs w:val="24"/>
          <w:shd w:val="clear" w:color="auto" w:fill="FFFFFF"/>
        </w:rPr>
        <w:t>Bozkurt, O. (2012). Fen eğitiminde araştırmaya dayalı öğrenme yaklaşımının öğrencilerin akademik başarılarına ve bilimsel süreç becerilerine etkisi,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Mustafa Kemal Üniversitesi Sosyal Bilimler Enstitüsü Dergisi</w:t>
      </w:r>
      <w:r w:rsidRPr="003863A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shd w:val="clear" w:color="auto" w:fill="FFFFFF"/>
        </w:rPr>
        <w:t>18, 187-200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Bybee, R. W. (1997). Achieving scientific literacy: from purposes to practices. Portsmouth. UK: Heinemann.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Can, B. (200</w:t>
      </w:r>
      <w:r w:rsidR="00030109">
        <w:rPr>
          <w:rFonts w:ascii="Arial" w:hAnsi="Arial" w:cs="Arial"/>
          <w:sz w:val="24"/>
          <w:szCs w:val="24"/>
        </w:rPr>
        <w:t xml:space="preserve">7). </w:t>
      </w:r>
      <w:proofErr w:type="gramStart"/>
      <w:r w:rsidR="00030109">
        <w:rPr>
          <w:rFonts w:ascii="Arial" w:hAnsi="Arial" w:cs="Arial"/>
          <w:sz w:val="24"/>
          <w:szCs w:val="24"/>
        </w:rPr>
        <w:t xml:space="preserve">Fen eğitimi ve yaratıcılık. </w:t>
      </w:r>
      <w:proofErr w:type="gramEnd"/>
      <w:r w:rsidRPr="003863A4">
        <w:rPr>
          <w:rFonts w:ascii="Arial" w:hAnsi="Arial" w:cs="Arial"/>
          <w:sz w:val="24"/>
          <w:szCs w:val="24"/>
        </w:rPr>
        <w:t>İlköğretmen Dergisi</w:t>
      </w:r>
      <w:r w:rsidRPr="003863A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863A4">
        <w:rPr>
          <w:rFonts w:ascii="Arial" w:hAnsi="Arial" w:cs="Arial"/>
          <w:sz w:val="24"/>
          <w:szCs w:val="24"/>
        </w:rPr>
        <w:t xml:space="preserve">13, 42-45. 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  <w:shd w:val="clear" w:color="auto" w:fill="FFFFFF"/>
        </w:rPr>
        <w:t>Canpolat, N</w:t>
      </w:r>
      <w:proofErr w:type="gramStart"/>
      <w:r w:rsidRPr="003863A4"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P</w:t>
      </w:r>
      <w:r>
        <w:rPr>
          <w:rFonts w:ascii="Arial" w:hAnsi="Arial" w:cs="Arial"/>
          <w:sz w:val="24"/>
          <w:szCs w:val="24"/>
          <w:shd w:val="clear" w:color="auto" w:fill="FFFFFF"/>
        </w:rPr>
        <w:t>ınarbaşı, T., Bayrakçeken, S.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Geban, Ö. (2004). Kimyadaki bazı yaygın yanlış kavramalar.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Gazi Eğitim Fakültesi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24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(1), 135-146.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 xml:space="preserve">Carey, S.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Evans, R. (1989). An experiment ıs when you try ıt and see ıf ıt works: a study</w:t>
      </w:r>
      <w:r w:rsidR="00AF7096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of grade 7 students’ understanding of the construction of scientific knowledge</w:t>
      </w:r>
      <w:r w:rsidRPr="003863A4">
        <w:rPr>
          <w:rFonts w:ascii="Arial" w:hAnsi="Arial" w:cs="Arial"/>
          <w:b/>
          <w:bCs/>
          <w:sz w:val="24"/>
          <w:szCs w:val="24"/>
        </w:rPr>
        <w:t>.</w:t>
      </w:r>
      <w:r w:rsidRPr="003863A4">
        <w:rPr>
          <w:rFonts w:ascii="Arial" w:hAnsi="Arial" w:cs="Arial"/>
          <w:sz w:val="24"/>
          <w:szCs w:val="24"/>
        </w:rPr>
        <w:t xml:space="preserve"> International Journal of Science Education, 11</w:t>
      </w:r>
      <w:r>
        <w:rPr>
          <w:rFonts w:ascii="Arial" w:hAnsi="Arial" w:cs="Arial"/>
          <w:sz w:val="24"/>
          <w:szCs w:val="24"/>
        </w:rPr>
        <w:t>,</w:t>
      </w:r>
      <w:r w:rsidRPr="003863A4">
        <w:rPr>
          <w:rFonts w:ascii="Arial" w:hAnsi="Arial" w:cs="Arial"/>
          <w:sz w:val="24"/>
          <w:szCs w:val="24"/>
        </w:rPr>
        <w:t xml:space="preserve"> 514-529.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Clark, B. (1997). Growing up gifted. Developing the potential of children at home and at school. (5th ed.). New Jersey: Merrilll, an imprint of Prentice Hall</w:t>
      </w:r>
    </w:p>
    <w:p w:rsidR="003E77F6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>Coştu, B</w:t>
      </w:r>
      <w:proofErr w:type="gramStart"/>
      <w:r w:rsidRPr="003E77F6">
        <w:rPr>
          <w:rFonts w:ascii="Arial" w:hAnsi="Arial" w:cs="Arial"/>
          <w:sz w:val="24"/>
          <w:szCs w:val="24"/>
        </w:rPr>
        <w:t>.,</w:t>
      </w:r>
      <w:proofErr w:type="gramEnd"/>
      <w:r w:rsidRPr="003E77F6">
        <w:rPr>
          <w:rFonts w:ascii="Arial" w:hAnsi="Arial" w:cs="Arial"/>
          <w:sz w:val="24"/>
          <w:szCs w:val="24"/>
        </w:rPr>
        <w:t xml:space="preserve"> Ünal, S. ve Ayas, A. (2007). Günlük Yaşamdaki Olaylarin Fen Bilimleri Öğretiminde Kullanilmasi. Ahi Evran Üniversitesi Kırşehir Eğitim Fakültesi Dergisi, 8(1), 197-207.</w:t>
      </w:r>
    </w:p>
    <w:p w:rsidR="00F456E0" w:rsidRPr="003863A4" w:rsidRDefault="00F456E0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456E0">
        <w:rPr>
          <w:rFonts w:ascii="Arial" w:hAnsi="Arial" w:cs="Arial"/>
          <w:sz w:val="24"/>
          <w:szCs w:val="24"/>
        </w:rPr>
        <w:t xml:space="preserve">Çalık, M. </w:t>
      </w:r>
      <w:r w:rsidR="00CB7CBD">
        <w:rPr>
          <w:rFonts w:ascii="Arial" w:hAnsi="Arial" w:cs="Arial"/>
          <w:sz w:val="24"/>
          <w:szCs w:val="24"/>
        </w:rPr>
        <w:t>ve</w:t>
      </w:r>
      <w:r w:rsidRPr="00F456E0">
        <w:rPr>
          <w:rFonts w:ascii="Arial" w:hAnsi="Arial" w:cs="Arial"/>
          <w:sz w:val="24"/>
          <w:szCs w:val="24"/>
        </w:rPr>
        <w:t xml:space="preserve"> Ayas, A. (2005). A comparison of level of understanding of ei</w:t>
      </w:r>
      <w:r>
        <w:rPr>
          <w:rFonts w:ascii="Arial" w:hAnsi="Arial" w:cs="Arial"/>
          <w:sz w:val="24"/>
          <w:szCs w:val="24"/>
        </w:rPr>
        <w:t xml:space="preserve">ghth-grade students and science </w:t>
      </w:r>
      <w:r w:rsidRPr="00F456E0">
        <w:rPr>
          <w:rFonts w:ascii="Arial" w:hAnsi="Arial" w:cs="Arial"/>
          <w:sz w:val="24"/>
          <w:szCs w:val="24"/>
        </w:rPr>
        <w:t>student teachers related to selected chemistry concepts. Journal of Research in Science Teaching, 42 (6), 638–667.</w:t>
      </w:r>
    </w:p>
    <w:p w:rsidR="00DD73FA" w:rsidRPr="003E77F6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E77F6">
        <w:rPr>
          <w:rFonts w:ascii="Arial" w:hAnsi="Arial" w:cs="Arial"/>
          <w:sz w:val="24"/>
          <w:szCs w:val="24"/>
          <w:shd w:val="clear" w:color="auto" w:fill="FFFFFF"/>
        </w:rPr>
        <w:t>Çalık, M</w:t>
      </w:r>
      <w:proofErr w:type="gramStart"/>
      <w:r w:rsidRPr="003E77F6"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 w:rsidRPr="003E77F6">
        <w:rPr>
          <w:rFonts w:ascii="Arial" w:hAnsi="Arial" w:cs="Arial"/>
          <w:sz w:val="24"/>
          <w:szCs w:val="24"/>
          <w:shd w:val="clear" w:color="auto" w:fill="FFFFFF"/>
        </w:rPr>
        <w:t xml:space="preserve"> Ayas, A. ve Ünal, S. (2006). Çözünme kavramıyla ilgili öğrenci kavramalarının tespiti: bir yaşlar arası karşılaştırma çalışması, Türk Eğitim Bilimleri Dergisi</w:t>
      </w:r>
      <w:r w:rsidRPr="003E77F6">
        <w:rPr>
          <w:rFonts w:ascii="Arial" w:hAnsi="Arial" w:cs="Arial"/>
          <w:sz w:val="24"/>
          <w:szCs w:val="24"/>
        </w:rPr>
        <w:t xml:space="preserve">, </w:t>
      </w:r>
      <w:r w:rsidRPr="003E77F6">
        <w:rPr>
          <w:rFonts w:ascii="Arial" w:hAnsi="Arial" w:cs="Arial"/>
          <w:sz w:val="24"/>
          <w:szCs w:val="24"/>
          <w:shd w:val="clear" w:color="auto" w:fill="FFFFFF"/>
        </w:rPr>
        <w:t>4(3), 309-322.</w:t>
      </w:r>
    </w:p>
    <w:p w:rsidR="00DD73FA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Çalışkan, H.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Turan, R. (2010). The effect of inquiry-based learning approach on attitude in the course of social studies.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7146DB">
        <w:rPr>
          <w:rFonts w:ascii="Arial" w:hAnsi="Arial" w:cs="Arial"/>
          <w:iCs/>
          <w:sz w:val="24"/>
          <w:szCs w:val="24"/>
          <w:shd w:val="clear" w:color="auto" w:fill="FFFFFF"/>
        </w:rPr>
        <w:t>Elementary Education Online</w:t>
      </w:r>
      <w:r w:rsidRPr="007146DB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7146DB">
        <w:rPr>
          <w:rFonts w:ascii="Arial" w:hAnsi="Arial" w:cs="Arial"/>
          <w:iCs/>
          <w:sz w:val="24"/>
          <w:szCs w:val="24"/>
          <w:shd w:val="clear" w:color="auto" w:fill="FFFFFF"/>
        </w:rPr>
        <w:t>9</w:t>
      </w:r>
      <w:r w:rsidRPr="007146DB">
        <w:rPr>
          <w:rFonts w:ascii="Arial" w:hAnsi="Arial" w:cs="Arial"/>
          <w:sz w:val="24"/>
          <w:szCs w:val="24"/>
          <w:shd w:val="clear" w:color="auto" w:fill="FFFFFF"/>
        </w:rPr>
        <w:t>(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3), 1238-1250.</w:t>
      </w:r>
    </w:p>
    <w:p w:rsidR="00DD73FA" w:rsidRPr="007146DB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11146">
        <w:rPr>
          <w:rFonts w:ascii="Arial" w:hAnsi="Arial" w:cs="Arial"/>
          <w:sz w:val="24"/>
          <w:szCs w:val="24"/>
          <w:shd w:val="clear" w:color="auto" w:fill="FFFFFF"/>
        </w:rPr>
        <w:t>Ç</w:t>
      </w:r>
      <w:r>
        <w:rPr>
          <w:rFonts w:ascii="Arial" w:hAnsi="Arial" w:cs="Arial"/>
          <w:sz w:val="24"/>
          <w:szCs w:val="24"/>
          <w:shd w:val="clear" w:color="auto" w:fill="FFFFFF"/>
        </w:rPr>
        <w:t>etin, O. ve</w:t>
      </w:r>
      <w:r w:rsidRPr="00011146">
        <w:rPr>
          <w:rFonts w:ascii="Arial" w:hAnsi="Arial" w:cs="Arial"/>
          <w:sz w:val="24"/>
          <w:szCs w:val="24"/>
          <w:shd w:val="clear" w:color="auto" w:fill="FFFFFF"/>
        </w:rPr>
        <w:t xml:space="preserve"> G</w:t>
      </w:r>
      <w:r>
        <w:rPr>
          <w:rFonts w:ascii="Arial" w:hAnsi="Arial" w:cs="Arial"/>
          <w:sz w:val="24"/>
          <w:szCs w:val="24"/>
          <w:shd w:val="clear" w:color="auto" w:fill="FFFFFF"/>
        </w:rPr>
        <w:t>ünay</w:t>
      </w:r>
      <w:r w:rsidRPr="00011146">
        <w:rPr>
          <w:rFonts w:ascii="Arial" w:hAnsi="Arial" w:cs="Arial"/>
          <w:sz w:val="24"/>
          <w:szCs w:val="24"/>
          <w:shd w:val="clear" w:color="auto" w:fill="FFFFFF"/>
        </w:rPr>
        <w:t xml:space="preserve">, Y.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(2011). </w:t>
      </w:r>
      <w:r w:rsidRPr="00011146">
        <w:rPr>
          <w:rFonts w:ascii="Arial" w:hAnsi="Arial" w:cs="Arial"/>
          <w:sz w:val="24"/>
          <w:szCs w:val="24"/>
          <w:shd w:val="clear" w:color="auto" w:fill="FFFFFF"/>
        </w:rPr>
        <w:t>Fen eğitimine yönelik örnek bir web tabanlı öğretim materyalinin hazırlanması ve bu materyalin öğretmen öğrenci görüşleri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doğrultusunda değerlendirilmesi,</w:t>
      </w:r>
      <w:r w:rsidRPr="00011146">
        <w:t xml:space="preserve"> </w:t>
      </w:r>
      <w:r w:rsidRPr="00011146">
        <w:rPr>
          <w:rFonts w:ascii="Arial" w:hAnsi="Arial" w:cs="Arial"/>
          <w:sz w:val="24"/>
          <w:szCs w:val="24"/>
          <w:shd w:val="clear" w:color="auto" w:fill="FFFFFF"/>
        </w:rPr>
        <w:t>Ahi Evran Üniversitesi Eğitim Fak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ültesi Dergisi, 12(2), </w:t>
      </w:r>
      <w:r w:rsidRPr="007146DB">
        <w:rPr>
          <w:rFonts w:ascii="Arial" w:hAnsi="Arial" w:cs="Arial"/>
          <w:sz w:val="24"/>
          <w:szCs w:val="24"/>
          <w:shd w:val="clear" w:color="auto" w:fill="FFFFFF"/>
        </w:rPr>
        <w:t>175-202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Demir, M. (2007). </w:t>
      </w:r>
      <w:r w:rsidRPr="003863A4">
        <w:rPr>
          <w:rFonts w:ascii="Arial" w:hAnsi="Arial" w:cs="Arial"/>
          <w:color w:val="000000"/>
          <w:sz w:val="24"/>
          <w:szCs w:val="24"/>
        </w:rPr>
        <w:t>Sınıf öğretmeni adaylarının bilimsel süreç becerileriyle ilgili yeterliklerini etkileyen faktörlerin belirlenmesi, Gazi Üniversitesi Eğitim Bilimleri Enstitüsü Doktora Tezi, Ankara</w:t>
      </w:r>
      <w:r w:rsidR="00030109">
        <w:rPr>
          <w:rFonts w:ascii="Arial" w:hAnsi="Arial" w:cs="Arial"/>
          <w:color w:val="000000"/>
          <w:sz w:val="24"/>
          <w:szCs w:val="24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Demircioğlu, G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Özmen, H. ve</w:t>
      </w:r>
      <w:r w:rsidRPr="003863A4">
        <w:rPr>
          <w:rFonts w:ascii="Arial" w:hAnsi="Arial" w:cs="Arial"/>
          <w:sz w:val="24"/>
          <w:szCs w:val="24"/>
        </w:rPr>
        <w:t xml:space="preserve"> Demircioğlu, H., (2006). Sınıf öğretmeni adaylarının fiziksel ve kimyasal değişme kavramlarını anlama düzeyleri ve yanılgıları</w:t>
      </w:r>
      <w:r w:rsidRPr="003863A4">
        <w:rPr>
          <w:rFonts w:ascii="Arial" w:hAnsi="Arial" w:cs="Arial"/>
          <w:iCs/>
          <w:sz w:val="24"/>
          <w:szCs w:val="24"/>
        </w:rPr>
        <w:t xml:space="preserve">.  Milli Eğitim Dergisi, </w:t>
      </w:r>
      <w:r w:rsidRPr="003863A4">
        <w:rPr>
          <w:rFonts w:ascii="Arial" w:hAnsi="Arial" w:cs="Arial"/>
          <w:sz w:val="24"/>
          <w:szCs w:val="24"/>
        </w:rPr>
        <w:t>170</w:t>
      </w:r>
      <w:r w:rsidRPr="003863A4">
        <w:rPr>
          <w:rFonts w:ascii="Arial" w:hAnsi="Arial" w:cs="Arial"/>
          <w:iCs/>
          <w:sz w:val="24"/>
          <w:szCs w:val="24"/>
        </w:rPr>
        <w:t xml:space="preserve">, </w:t>
      </w:r>
      <w:r w:rsidRPr="003863A4">
        <w:rPr>
          <w:rFonts w:ascii="Arial" w:hAnsi="Arial" w:cs="Arial"/>
          <w:sz w:val="24"/>
          <w:szCs w:val="24"/>
        </w:rPr>
        <w:t>260272.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>Doğruöz, P. (1998). Effect of science process skill orie</w:t>
      </w:r>
      <w:r>
        <w:rPr>
          <w:rFonts w:ascii="Arial" w:hAnsi="Arial" w:cs="Arial"/>
          <w:sz w:val="24"/>
          <w:szCs w:val="24"/>
        </w:rPr>
        <w:t>nte lesson on understanding of s</w:t>
      </w:r>
      <w:r w:rsidRPr="003863A4">
        <w:rPr>
          <w:rFonts w:ascii="Arial" w:hAnsi="Arial" w:cs="Arial"/>
          <w:sz w:val="24"/>
          <w:szCs w:val="24"/>
        </w:rPr>
        <w:t>uid force concepts. Yayınlanmamış Yüksek Lisans Tezi. Middle East Technical University, Ankara.</w:t>
      </w:r>
    </w:p>
    <w:p w:rsidR="000B6F21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Dökme, İ. (2005). Milli Eğitim Bakanlığı (MEB) İlköğretim 6. sınıf fen bilgisi ders kitabının bilimsel süreç becerileri yönünden değerlendirilmesi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>. İlköğretim Online</w:t>
      </w:r>
      <w:r w:rsidRPr="003863A4">
        <w:rPr>
          <w:rFonts w:ascii="Arial" w:hAnsi="Arial" w:cs="Arial"/>
          <w:sz w:val="24"/>
          <w:szCs w:val="24"/>
          <w:lang w:eastAsia="tr-TR"/>
        </w:rPr>
        <w:t>, 4 (1), 7-17.</w:t>
      </w:r>
    </w:p>
    <w:p w:rsidR="00064821" w:rsidRDefault="00064821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64821">
        <w:rPr>
          <w:rFonts w:ascii="Arial" w:hAnsi="Arial" w:cs="Arial"/>
          <w:sz w:val="24"/>
          <w:szCs w:val="24"/>
        </w:rPr>
        <w:t>Duran</w:t>
      </w:r>
      <w:r>
        <w:rPr>
          <w:rFonts w:ascii="Arial" w:hAnsi="Arial" w:cs="Arial"/>
          <w:sz w:val="24"/>
          <w:szCs w:val="24"/>
        </w:rPr>
        <w:t xml:space="preserve">, M. (2008). </w:t>
      </w:r>
      <w:r w:rsidRPr="00064821">
        <w:rPr>
          <w:rFonts w:ascii="Arial" w:hAnsi="Arial" w:cs="Arial"/>
          <w:sz w:val="24"/>
          <w:szCs w:val="24"/>
        </w:rPr>
        <w:t>Fen öğretiminde bilimsel sür</w:t>
      </w:r>
      <w:r>
        <w:rPr>
          <w:rFonts w:ascii="Arial" w:hAnsi="Arial" w:cs="Arial"/>
          <w:sz w:val="24"/>
          <w:szCs w:val="24"/>
        </w:rPr>
        <w:t xml:space="preserve">eç becerilerine dayalı öğrenme </w:t>
      </w:r>
      <w:r w:rsidRPr="00064821">
        <w:rPr>
          <w:rFonts w:ascii="Arial" w:hAnsi="Arial" w:cs="Arial"/>
          <w:sz w:val="24"/>
          <w:szCs w:val="24"/>
        </w:rPr>
        <w:t xml:space="preserve">yaklaşımının öğrencilerin </w:t>
      </w:r>
      <w:r>
        <w:rPr>
          <w:rFonts w:ascii="Arial" w:hAnsi="Arial" w:cs="Arial"/>
          <w:sz w:val="24"/>
          <w:szCs w:val="24"/>
        </w:rPr>
        <w:t>bilime karşı tutumlarına etkisi</w:t>
      </w:r>
      <w:r w:rsidRPr="0006482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4821">
        <w:rPr>
          <w:rFonts w:ascii="Arial" w:hAnsi="Arial" w:cs="Arial"/>
          <w:sz w:val="24"/>
          <w:szCs w:val="24"/>
        </w:rPr>
        <w:t>Yüksek Lisans Tezi, Muğla Üniversitesi Fen Bilimleri Enstitüsü, Muğla</w:t>
      </w:r>
      <w:r w:rsidR="00030109">
        <w:rPr>
          <w:rFonts w:ascii="Arial" w:hAnsi="Arial" w:cs="Arial"/>
          <w:sz w:val="24"/>
          <w:szCs w:val="24"/>
        </w:rPr>
        <w:t>.</w:t>
      </w:r>
    </w:p>
    <w:p w:rsidR="00064821" w:rsidRPr="003863A4" w:rsidRDefault="00CB7CBD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Duran, M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Ballıel, </w:t>
      </w:r>
      <w:r w:rsidR="00DD73FA">
        <w:rPr>
          <w:rFonts w:ascii="Arial" w:hAnsi="Arial" w:cs="Arial"/>
          <w:sz w:val="24"/>
          <w:szCs w:val="24"/>
        </w:rPr>
        <w:t>B. v</w:t>
      </w:r>
      <w:r>
        <w:rPr>
          <w:rFonts w:ascii="Arial" w:hAnsi="Arial" w:cs="Arial"/>
          <w:sz w:val="24"/>
          <w:szCs w:val="24"/>
        </w:rPr>
        <w:t xml:space="preserve">e Bilgili, </w:t>
      </w:r>
      <w:r w:rsidR="00DD73FA" w:rsidRPr="003863A4">
        <w:rPr>
          <w:rFonts w:ascii="Arial" w:hAnsi="Arial" w:cs="Arial"/>
          <w:sz w:val="24"/>
          <w:szCs w:val="24"/>
        </w:rPr>
        <w:t>S.</w:t>
      </w:r>
      <w:r w:rsidR="00064821">
        <w:rPr>
          <w:rFonts w:ascii="Arial" w:hAnsi="Arial" w:cs="Arial"/>
          <w:sz w:val="24"/>
          <w:szCs w:val="24"/>
        </w:rPr>
        <w:t xml:space="preserve"> </w:t>
      </w:r>
      <w:r w:rsidR="00DD73FA" w:rsidRPr="003863A4">
        <w:rPr>
          <w:rFonts w:ascii="Arial" w:hAnsi="Arial" w:cs="Arial"/>
          <w:sz w:val="24"/>
          <w:szCs w:val="24"/>
        </w:rPr>
        <w:t xml:space="preserve">(2011). </w:t>
      </w:r>
      <w:r w:rsidR="00DD73FA" w:rsidRPr="003863A4">
        <w:rPr>
          <w:rFonts w:ascii="Arial" w:hAnsi="Arial" w:cs="Arial"/>
          <w:bCs/>
          <w:sz w:val="24"/>
          <w:szCs w:val="24"/>
        </w:rPr>
        <w:t>Fen öğretiminde 6. sınıf öğrencilerinin kavram yanılgılarını gidermede kavram karikatürlerinin etkisi. 2nd International Conference On New Trends İn Education And Their Implications,</w:t>
      </w:r>
      <w:r w:rsidR="00DD73FA" w:rsidRPr="003863A4">
        <w:rPr>
          <w:rFonts w:ascii="Arial" w:hAnsi="Arial" w:cs="Arial"/>
          <w:sz w:val="24"/>
          <w:szCs w:val="24"/>
        </w:rPr>
        <w:t xml:space="preserve"> Antalya-Turkey</w:t>
      </w:r>
      <w:r w:rsidR="00030109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EARGED</w:t>
      </w:r>
      <w:r w:rsidR="00CB7CBD">
        <w:rPr>
          <w:rFonts w:ascii="Arial" w:hAnsi="Arial" w:cs="Arial"/>
          <w:sz w:val="24"/>
          <w:szCs w:val="24"/>
          <w:lang w:eastAsia="tr-TR"/>
        </w:rPr>
        <w:t xml:space="preserve"> (</w:t>
      </w:r>
      <w:r w:rsidR="00CB7CBD" w:rsidRPr="003863A4">
        <w:rPr>
          <w:rFonts w:ascii="Arial" w:hAnsi="Arial" w:cs="Arial"/>
          <w:sz w:val="24"/>
          <w:szCs w:val="24"/>
          <w:lang w:eastAsia="tr-TR"/>
        </w:rPr>
        <w:t>2003</w:t>
      </w:r>
      <w:r w:rsidR="00CB7CBD">
        <w:rPr>
          <w:rFonts w:ascii="Arial" w:hAnsi="Arial" w:cs="Arial"/>
          <w:sz w:val="24"/>
          <w:szCs w:val="24"/>
          <w:lang w:eastAsia="tr-TR"/>
        </w:rPr>
        <w:t>)</w:t>
      </w:r>
      <w:r w:rsidRPr="003863A4">
        <w:rPr>
          <w:rFonts w:ascii="Arial" w:hAnsi="Arial" w:cs="Arial"/>
          <w:sz w:val="24"/>
          <w:szCs w:val="24"/>
          <w:lang w:eastAsia="tr-TR"/>
        </w:rPr>
        <w:t>. Üçüncü uluslararası matematik ve fen bilgisi çalışması (Ul</w:t>
      </w:r>
      <w:r w:rsidR="00CB7CBD">
        <w:rPr>
          <w:rFonts w:ascii="Arial" w:hAnsi="Arial" w:cs="Arial"/>
          <w:sz w:val="24"/>
          <w:szCs w:val="24"/>
          <w:lang w:eastAsia="tr-TR"/>
        </w:rPr>
        <w:t>usal Rapor). Ankara: MEB-EARGED.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Enger, S. K. </w:t>
      </w:r>
      <w:r w:rsidR="00CB7CBD">
        <w:rPr>
          <w:rFonts w:ascii="Arial" w:hAnsi="Arial" w:cs="Arial"/>
          <w:sz w:val="24"/>
          <w:szCs w:val="24"/>
          <w:lang w:eastAsia="tr-TR"/>
        </w:rPr>
        <w:t>ve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 Yager, R. E. (1998). The Iowa assessment handbook. The Iowa- SS&amp;C Project, Science Education Center,  The University of Iowa, Iowa City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Ercan, F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Taşdere, A.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Ercan, N. (2010). Kelime ilişkilendirme testi aracılığıyla bilişsel yapının ve kavramsal değişimin gözlenmesi.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Journal of Turkish Science Education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7</w:t>
      </w:r>
      <w:r>
        <w:rPr>
          <w:rFonts w:ascii="Arial" w:hAnsi="Arial" w:cs="Arial"/>
          <w:sz w:val="24"/>
          <w:szCs w:val="24"/>
          <w:shd w:val="clear" w:color="auto" w:fill="FFFFFF"/>
        </w:rPr>
        <w:t>(2),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136-154.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Ergin, Ö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Şahin-Pek</w:t>
      </w:r>
      <w:r>
        <w:rPr>
          <w:rFonts w:ascii="Arial" w:hAnsi="Arial" w:cs="Arial"/>
          <w:sz w:val="24"/>
          <w:szCs w:val="24"/>
        </w:rPr>
        <w:t>mez, E. v</w:t>
      </w:r>
      <w:r w:rsidRPr="003863A4">
        <w:rPr>
          <w:rFonts w:ascii="Arial" w:hAnsi="Arial" w:cs="Arial"/>
          <w:sz w:val="24"/>
          <w:szCs w:val="24"/>
        </w:rPr>
        <w:t xml:space="preserve">e Öngel-Erdal, S., (2005). </w:t>
      </w:r>
      <w:r w:rsidRPr="003863A4">
        <w:rPr>
          <w:rFonts w:ascii="Arial" w:hAnsi="Arial" w:cs="Arial"/>
          <w:iCs/>
          <w:sz w:val="24"/>
          <w:szCs w:val="24"/>
        </w:rPr>
        <w:t xml:space="preserve">Kuramdan uygulamaya deney yoluyla fen öğretimi </w:t>
      </w:r>
      <w:r w:rsidRPr="003863A4">
        <w:rPr>
          <w:rFonts w:ascii="Arial" w:hAnsi="Arial" w:cs="Arial"/>
          <w:sz w:val="24"/>
          <w:szCs w:val="24"/>
        </w:rPr>
        <w:t>(1. Baskı). İzmir: Dinazor Kitabevi, Birinci Baskı, Kanyılmaz</w:t>
      </w:r>
      <w:r w:rsidRPr="003863A4">
        <w:rPr>
          <w:rFonts w:ascii="Arial" w:hAnsi="Arial" w:cs="Arial"/>
          <w:i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Matbaası.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 xml:space="preserve">Eskioğlu, I. (2003). </w:t>
      </w:r>
      <w:proofErr w:type="gramStart"/>
      <w:r w:rsidRPr="003863A4">
        <w:rPr>
          <w:rFonts w:ascii="Arial" w:hAnsi="Arial" w:cs="Arial"/>
          <w:sz w:val="24"/>
          <w:szCs w:val="24"/>
          <w:lang w:eastAsia="tr-TR"/>
        </w:rPr>
        <w:t xml:space="preserve">Müzik eğitiminin çocuk gelişimi üzerindeki etkileri. </w:t>
      </w:r>
      <w:proofErr w:type="gramEnd"/>
      <w:r w:rsidRPr="003863A4">
        <w:rPr>
          <w:rFonts w:ascii="Arial" w:hAnsi="Arial" w:cs="Arial"/>
          <w:iCs/>
          <w:sz w:val="24"/>
          <w:szCs w:val="24"/>
          <w:lang w:eastAsia="tr-TR"/>
        </w:rPr>
        <w:t>Cumhuriyetimizin 80. Yılında Müzik Sempozyumu</w:t>
      </w:r>
      <w:r w:rsidRPr="003863A4">
        <w:rPr>
          <w:rFonts w:ascii="Arial" w:hAnsi="Arial" w:cs="Arial"/>
          <w:sz w:val="24"/>
          <w:szCs w:val="24"/>
          <w:lang w:eastAsia="tr-TR"/>
        </w:rPr>
        <w:t>, İnönü Üniversitesi, Malatya, 116-123.</w:t>
      </w:r>
    </w:p>
    <w:p w:rsidR="00DD73FA" w:rsidRPr="007146DB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863A4">
        <w:rPr>
          <w:rFonts w:ascii="Arial" w:hAnsi="Arial" w:cs="Arial"/>
          <w:sz w:val="24"/>
          <w:szCs w:val="24"/>
          <w:shd w:val="clear" w:color="auto" w:fill="FFFFFF"/>
        </w:rPr>
        <w:lastRenderedPageBreak/>
        <w:t>Feyzioğlu</w:t>
      </w:r>
      <w:r>
        <w:rPr>
          <w:rFonts w:ascii="Arial" w:hAnsi="Arial" w:cs="Arial"/>
          <w:sz w:val="24"/>
          <w:szCs w:val="24"/>
          <w:shd w:val="clear" w:color="auto" w:fill="FFFFFF"/>
        </w:rPr>
        <w:t>, B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Demirdağ, B., Altun, E.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Akyıldız, M. (2012).Ortaöğretim öğrencilerine yönelik bilimsel süreç becerileri testi geliştirilmesi: geçerlik ve güvenirlik çalışması.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Kuram ve Uygulamada Eğitim Bilimleri, 12(3)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Pr="007146DB">
        <w:rPr>
          <w:rFonts w:ascii="Arial" w:hAnsi="Arial" w:cs="Arial"/>
          <w:sz w:val="24"/>
          <w:szCs w:val="24"/>
          <w:shd w:val="clear" w:color="auto" w:fill="FFFFFF"/>
        </w:rPr>
        <w:t>44-63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DD73FA" w:rsidRPr="003863A4" w:rsidRDefault="00CB7CBD" w:rsidP="008E78C1">
      <w:pPr>
        <w:tabs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Fisher, K. M. (1985), </w:t>
      </w:r>
      <w:r w:rsidR="00DD73FA" w:rsidRPr="003863A4">
        <w:rPr>
          <w:rFonts w:ascii="Arial" w:hAnsi="Arial" w:cs="Arial"/>
          <w:sz w:val="24"/>
          <w:szCs w:val="24"/>
        </w:rPr>
        <w:t>A Misconception in biol</w:t>
      </w:r>
      <w:r>
        <w:rPr>
          <w:rFonts w:ascii="Arial" w:hAnsi="Arial" w:cs="Arial"/>
          <w:sz w:val="24"/>
          <w:szCs w:val="24"/>
        </w:rPr>
        <w:t>ogy: aminoacids and translation</w:t>
      </w:r>
      <w:r w:rsidR="00DD73FA" w:rsidRPr="003863A4">
        <w:rPr>
          <w:rFonts w:ascii="Arial" w:hAnsi="Arial" w:cs="Arial"/>
          <w:sz w:val="24"/>
          <w:szCs w:val="24"/>
        </w:rPr>
        <w:t xml:space="preserve">, </w:t>
      </w:r>
      <w:r w:rsidR="00DD73FA">
        <w:rPr>
          <w:rFonts w:ascii="Arial" w:hAnsi="Arial" w:cs="Arial"/>
          <w:bCs/>
          <w:sz w:val="24"/>
          <w:szCs w:val="24"/>
        </w:rPr>
        <w:t>Journal of Research i</w:t>
      </w:r>
      <w:r w:rsidR="00DD73FA" w:rsidRPr="003863A4">
        <w:rPr>
          <w:rFonts w:ascii="Arial" w:hAnsi="Arial" w:cs="Arial"/>
          <w:bCs/>
          <w:sz w:val="24"/>
          <w:szCs w:val="24"/>
        </w:rPr>
        <w:t>n Science Teaching</w:t>
      </w:r>
      <w:r w:rsidR="00DD73FA" w:rsidRPr="003863A4">
        <w:rPr>
          <w:rFonts w:ascii="Arial" w:hAnsi="Arial" w:cs="Arial"/>
          <w:sz w:val="24"/>
          <w:szCs w:val="24"/>
        </w:rPr>
        <w:t>, 22, 53–62.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Gallagher, J. J. (1991). Prospective and practicing secondary school science teachers' knowledge and beliefs about the philosophy of science. ScienceEducation, 75(1), 121-134</w:t>
      </w:r>
      <w:r>
        <w:rPr>
          <w:rFonts w:ascii="Arial" w:hAnsi="Arial" w:cs="Arial"/>
          <w:sz w:val="24"/>
          <w:szCs w:val="24"/>
          <w:lang w:eastAsia="tr-TR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Gençtürk, H. A.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Türkmen, L. (2007). A Study of effectiveness and application of ınquiry method in a 4th grade science course.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GÜ, Gazi Eğitim Fakültesi Dergisi, 27 (1), 277</w:t>
      </w:r>
      <w:r>
        <w:rPr>
          <w:rFonts w:ascii="Arial" w:hAnsi="Arial" w:cs="Arial"/>
          <w:sz w:val="24"/>
          <w:szCs w:val="24"/>
          <w:shd w:val="clear" w:color="auto" w:fill="FFFFFF"/>
        </w:rPr>
        <w:t>-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292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Germann, J. Paul. (1994). Testing a model o science </w:t>
      </w:r>
      <w:r>
        <w:rPr>
          <w:rFonts w:ascii="Arial" w:hAnsi="Arial" w:cs="Arial"/>
          <w:sz w:val="24"/>
          <w:szCs w:val="24"/>
        </w:rPr>
        <w:t>process skills acquisition: an i</w:t>
      </w:r>
      <w:r w:rsidRPr="003863A4">
        <w:rPr>
          <w:rFonts w:ascii="Arial" w:hAnsi="Arial" w:cs="Arial"/>
          <w:sz w:val="24"/>
          <w:szCs w:val="24"/>
        </w:rPr>
        <w:t xml:space="preserve">nteraction with parents education, preferred language, gender, science attitude, cognitive development, academic ability and biology knowledge. </w:t>
      </w:r>
      <w:r w:rsidR="00AF7096">
        <w:rPr>
          <w:rFonts w:ascii="Arial" w:hAnsi="Arial" w:cs="Arial"/>
          <w:bCs/>
          <w:sz w:val="24"/>
          <w:szCs w:val="24"/>
        </w:rPr>
        <w:t>Journal o</w:t>
      </w:r>
      <w:r w:rsidRPr="003863A4">
        <w:rPr>
          <w:rFonts w:ascii="Arial" w:hAnsi="Arial" w:cs="Arial"/>
          <w:bCs/>
          <w:sz w:val="24"/>
          <w:szCs w:val="24"/>
        </w:rPr>
        <w:t>f Research İn Science Teaching.</w:t>
      </w:r>
      <w:r w:rsidRPr="003863A4">
        <w:rPr>
          <w:rFonts w:ascii="Arial" w:hAnsi="Arial" w:cs="Arial"/>
          <w:sz w:val="24"/>
          <w:szCs w:val="24"/>
        </w:rPr>
        <w:t xml:space="preserve"> 31 (7), 749</w:t>
      </w:r>
      <w:r>
        <w:rPr>
          <w:rFonts w:ascii="Arial" w:hAnsi="Arial" w:cs="Arial"/>
          <w:sz w:val="24"/>
          <w:szCs w:val="24"/>
        </w:rPr>
        <w:t>-</w:t>
      </w:r>
      <w:r w:rsidRPr="003863A4">
        <w:rPr>
          <w:rFonts w:ascii="Arial" w:hAnsi="Arial" w:cs="Arial"/>
          <w:sz w:val="24"/>
          <w:szCs w:val="24"/>
        </w:rPr>
        <w:t>783.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Germann, P. J</w:t>
      </w:r>
      <w:proofErr w:type="gramStart"/>
      <w:r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>
        <w:rPr>
          <w:rFonts w:ascii="Arial" w:hAnsi="Arial" w:cs="Arial"/>
          <w:sz w:val="24"/>
          <w:szCs w:val="24"/>
          <w:lang w:eastAsia="tr-TR"/>
        </w:rPr>
        <w:t xml:space="preserve"> Haskins S. </w:t>
      </w:r>
      <w:r w:rsidR="00CB7CBD">
        <w:rPr>
          <w:rFonts w:ascii="Arial" w:hAnsi="Arial" w:cs="Arial"/>
          <w:sz w:val="24"/>
          <w:szCs w:val="24"/>
          <w:lang w:eastAsia="tr-TR"/>
        </w:rPr>
        <w:t>ve</w:t>
      </w:r>
      <w:r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Auls, S. (1996). Analysis of nine high school biology laboratory manuals: promoting scientific inquiry.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>Journal of Research in Science Teaching</w:t>
      </w:r>
      <w:r w:rsidRPr="003863A4">
        <w:rPr>
          <w:rFonts w:ascii="Arial" w:hAnsi="Arial" w:cs="Arial"/>
          <w:sz w:val="24"/>
          <w:szCs w:val="24"/>
          <w:lang w:eastAsia="tr-TR"/>
        </w:rPr>
        <w:t>, 33 (5), 475-499.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Glasson, E.G. (1989). The effects of hands-on and teacher demonstration laboratory methods on science achievement in relation to reasoning ability and prior knowledge. Journal of Research in Science Teaching, 26(2), 121-132.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Goh, N. K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Toh, K. A. ve Chia, L. S. (1989). Use of modified laboratory instruction for improving science process skills acquisition. Journal of Chemical Education, 66 (5), 430- 432.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Griffiths, A.</w:t>
      </w:r>
      <w:r w:rsidRPr="003863A4">
        <w:rPr>
          <w:rFonts w:ascii="Arial" w:hAnsi="Arial" w:cs="Arial"/>
          <w:sz w:val="24"/>
          <w:szCs w:val="24"/>
        </w:rPr>
        <w:t xml:space="preserve">K.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 xml:space="preserve">Preston, K. R. (1992). </w:t>
      </w:r>
      <w:r w:rsidR="00CB7CBD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rade 12 students</w:t>
      </w:r>
      <w:r w:rsidRPr="003863A4">
        <w:rPr>
          <w:rFonts w:ascii="Arial" w:hAnsi="Arial" w:cs="Arial"/>
          <w:sz w:val="24"/>
          <w:szCs w:val="24"/>
        </w:rPr>
        <w:t xml:space="preserve"> misconceptions relating t</w:t>
      </w:r>
      <w:r>
        <w:rPr>
          <w:rFonts w:ascii="Arial" w:hAnsi="Arial" w:cs="Arial"/>
          <w:sz w:val="24"/>
          <w:szCs w:val="24"/>
        </w:rPr>
        <w:t>o fundemental characteristics o</w:t>
      </w:r>
      <w:r w:rsidRPr="003863A4">
        <w:rPr>
          <w:rFonts w:ascii="Arial" w:hAnsi="Arial" w:cs="Arial"/>
          <w:sz w:val="24"/>
          <w:szCs w:val="24"/>
        </w:rPr>
        <w:t>f atom and molecules</w:t>
      </w:r>
      <w:r>
        <w:rPr>
          <w:rFonts w:ascii="Arial" w:hAnsi="Arial" w:cs="Arial"/>
          <w:sz w:val="24"/>
          <w:szCs w:val="24"/>
        </w:rPr>
        <w:t>. Journal o</w:t>
      </w:r>
      <w:r w:rsidRPr="003863A4">
        <w:rPr>
          <w:rFonts w:ascii="Arial" w:hAnsi="Arial" w:cs="Arial"/>
          <w:sz w:val="24"/>
          <w:szCs w:val="24"/>
        </w:rPr>
        <w:t>f Research İn Science Teaching,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29, (6), 611</w:t>
      </w:r>
      <w:r>
        <w:rPr>
          <w:rFonts w:ascii="Arial" w:hAnsi="Arial" w:cs="Arial"/>
          <w:sz w:val="24"/>
          <w:szCs w:val="24"/>
        </w:rPr>
        <w:t>-</w:t>
      </w:r>
      <w:r w:rsidRPr="003863A4">
        <w:rPr>
          <w:rFonts w:ascii="Arial" w:hAnsi="Arial" w:cs="Arial"/>
          <w:sz w:val="24"/>
          <w:szCs w:val="24"/>
        </w:rPr>
        <w:t>628.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lastRenderedPageBreak/>
        <w:t>Güneş, M. H</w:t>
      </w:r>
      <w:proofErr w:type="gramStart"/>
      <w:r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>
        <w:rPr>
          <w:rFonts w:ascii="Arial" w:hAnsi="Arial" w:cs="Arial"/>
          <w:sz w:val="24"/>
          <w:szCs w:val="24"/>
          <w:lang w:eastAsia="tr-TR"/>
        </w:rPr>
        <w:t xml:space="preserve"> Çeliker, D. ve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 Gökalp, M. (2009). İlköğretim II. kademedeki yeni fen ve teknoloji ders kitapları konusunda sınıf öğretmenlerinin görüşleri. Ç.Ü. Sosyal Bilimler Enstitüsü Dergisi, 17 (3),  193-210.</w:t>
      </w:r>
    </w:p>
    <w:p w:rsidR="00DD73FA" w:rsidRPr="003863A4" w:rsidRDefault="00CB7CBD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Haidar, A. H. ve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Abraham, M. R. A. (1991). Comparison of applied and theoretical knowledge of concepts b</w:t>
      </w:r>
      <w:r w:rsidR="00DD73FA">
        <w:rPr>
          <w:rFonts w:ascii="Arial" w:hAnsi="Arial" w:cs="Arial"/>
          <w:sz w:val="24"/>
          <w:szCs w:val="24"/>
          <w:shd w:val="clear" w:color="auto" w:fill="FFFFFF"/>
        </w:rPr>
        <w:t>ased on the particulate nature o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>f matter,</w:t>
      </w:r>
      <w:r w:rsidR="00DD73FA"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="00AF7096">
        <w:rPr>
          <w:rFonts w:ascii="Arial" w:hAnsi="Arial" w:cs="Arial"/>
          <w:iCs/>
          <w:sz w:val="24"/>
          <w:szCs w:val="24"/>
          <w:shd w:val="clear" w:color="auto" w:fill="FFFFFF"/>
        </w:rPr>
        <w:t>Journal o</w:t>
      </w:r>
      <w:r w:rsidR="00DD73FA" w:rsidRPr="003863A4">
        <w:rPr>
          <w:rFonts w:ascii="Arial" w:hAnsi="Arial" w:cs="Arial"/>
          <w:iCs/>
          <w:sz w:val="24"/>
          <w:szCs w:val="24"/>
          <w:shd w:val="clear" w:color="auto" w:fill="FFFFFF"/>
        </w:rPr>
        <w:t>f Research İn Science Teaching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>, 28 (10), 919-938.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Harlen, W. (1999). </w:t>
      </w:r>
      <w:r w:rsidRPr="003863A4">
        <w:rPr>
          <w:rFonts w:ascii="Arial" w:hAnsi="Arial" w:cs="Arial"/>
          <w:bCs/>
          <w:sz w:val="24"/>
          <w:szCs w:val="24"/>
        </w:rPr>
        <w:t xml:space="preserve">Purposes and procedures for assessing science </w:t>
      </w:r>
      <w:proofErr w:type="gramStart"/>
      <w:r w:rsidRPr="003863A4">
        <w:rPr>
          <w:rFonts w:ascii="Arial" w:hAnsi="Arial" w:cs="Arial"/>
          <w:bCs/>
          <w:sz w:val="24"/>
          <w:szCs w:val="24"/>
        </w:rPr>
        <w:t>process  skills</w:t>
      </w:r>
      <w:proofErr w:type="gramEnd"/>
      <w:r w:rsidRPr="003863A4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Assessment İn Education, 6(</w:t>
      </w:r>
      <w:r w:rsidRPr="003863A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)</w:t>
      </w:r>
      <w:r w:rsidRPr="003863A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411-432</w:t>
      </w:r>
      <w:r w:rsidRPr="003863A4">
        <w:rPr>
          <w:rFonts w:ascii="Arial" w:hAnsi="Arial" w:cs="Arial"/>
          <w:sz w:val="24"/>
          <w:szCs w:val="24"/>
        </w:rPr>
        <w:t>.</w:t>
      </w:r>
    </w:p>
    <w:p w:rsidR="00DD73FA" w:rsidRPr="00E474C7" w:rsidRDefault="00DD73FA" w:rsidP="008E78C1">
      <w:pPr>
        <w:spacing w:line="360" w:lineRule="auto"/>
        <w:ind w:firstLine="567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Harman, G.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(2012).</w:t>
      </w:r>
      <w:r w:rsidRPr="0079162B">
        <w:rPr>
          <w:sz w:val="24"/>
          <w:szCs w:val="24"/>
        </w:rPr>
        <w:t xml:space="preserve"> 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Fen bilgisi öğretmen adaylarının model ve modelleme ile ilgili bilgilerinin incelenmesi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:</w:t>
      </w:r>
      <w:r w:rsidRPr="0079162B">
        <w:rPr>
          <w:rFonts w:ascii="Arial" w:hAnsi="Arial" w:cs="Arial"/>
          <w:sz w:val="24"/>
          <w:szCs w:val="24"/>
          <w:lang w:eastAsia="tr-TR"/>
        </w:rPr>
        <w:t xml:space="preserve"> X. Ulusal Fen Bilimleri ve Matematik Eğitim Kongresi, Niğde.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Hesse, J. J.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 xml:space="preserve">Anderson, C.W. (1992). Students’ conceptions of chemical change. </w:t>
      </w:r>
      <w:r>
        <w:rPr>
          <w:rFonts w:ascii="Arial" w:hAnsi="Arial" w:cs="Arial"/>
          <w:iCs/>
          <w:sz w:val="24"/>
          <w:szCs w:val="24"/>
        </w:rPr>
        <w:t>Journal of Research i</w:t>
      </w:r>
      <w:r w:rsidRPr="003863A4">
        <w:rPr>
          <w:rFonts w:ascii="Arial" w:hAnsi="Arial" w:cs="Arial"/>
          <w:iCs/>
          <w:sz w:val="24"/>
          <w:szCs w:val="24"/>
        </w:rPr>
        <w:t>n Science Teaching</w:t>
      </w:r>
      <w:r w:rsidRPr="003863A4">
        <w:rPr>
          <w:rFonts w:ascii="Arial" w:hAnsi="Arial" w:cs="Arial"/>
          <w:sz w:val="24"/>
          <w:szCs w:val="24"/>
        </w:rPr>
        <w:t xml:space="preserve">, </w:t>
      </w:r>
      <w:r w:rsidRPr="003863A4">
        <w:rPr>
          <w:rFonts w:ascii="Arial" w:hAnsi="Arial" w:cs="Arial"/>
          <w:iCs/>
          <w:sz w:val="24"/>
          <w:szCs w:val="24"/>
        </w:rPr>
        <w:t>29</w:t>
      </w:r>
      <w:r w:rsidRPr="003863A4">
        <w:rPr>
          <w:rFonts w:ascii="Arial" w:hAnsi="Arial" w:cs="Arial"/>
          <w:sz w:val="24"/>
          <w:szCs w:val="24"/>
        </w:rPr>
        <w:t>(3), 277-299.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Huppert, </w:t>
      </w:r>
      <w:r>
        <w:rPr>
          <w:rFonts w:ascii="Arial" w:hAnsi="Arial" w:cs="Arial"/>
          <w:sz w:val="24"/>
          <w:szCs w:val="24"/>
        </w:rPr>
        <w:t>J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Lomask S.M.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Lazarorcitz, R. (2002). </w:t>
      </w:r>
      <w:r w:rsidRPr="003863A4">
        <w:rPr>
          <w:rFonts w:ascii="Arial" w:hAnsi="Arial" w:cs="Arial"/>
          <w:bCs/>
          <w:sz w:val="24"/>
          <w:szCs w:val="24"/>
        </w:rPr>
        <w:t>Computer simulations in the high school: students’ cognitive stages, science process skills and academic achievement in microbiology.</w:t>
      </w:r>
      <w:r>
        <w:rPr>
          <w:rFonts w:ascii="Arial" w:hAnsi="Arial" w:cs="Arial"/>
          <w:sz w:val="24"/>
          <w:szCs w:val="24"/>
        </w:rPr>
        <w:t xml:space="preserve"> International Journal o</w:t>
      </w:r>
      <w:r w:rsidRPr="003863A4">
        <w:rPr>
          <w:rFonts w:ascii="Arial" w:hAnsi="Arial" w:cs="Arial"/>
          <w:sz w:val="24"/>
          <w:szCs w:val="24"/>
        </w:rPr>
        <w:t>f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Science Education,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24(8), 803-821.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Hurd, B. M. (1991). Teach by the light o</w:t>
      </w:r>
      <w:r w:rsidRPr="003863A4">
        <w:rPr>
          <w:rFonts w:ascii="Arial" w:hAnsi="Arial" w:cs="Arial"/>
          <w:sz w:val="24"/>
          <w:szCs w:val="24"/>
        </w:rPr>
        <w:t>f the moon. Science and Children, 28(7), 22-24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Kanari Z.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Robin M</w:t>
      </w:r>
      <w:r w:rsidRPr="003863A4">
        <w:rPr>
          <w:rFonts w:ascii="Arial" w:hAnsi="Arial" w:cs="Arial"/>
          <w:sz w:val="24"/>
          <w:szCs w:val="24"/>
        </w:rPr>
        <w:t xml:space="preserve">. (2004). Reasoning from </w:t>
      </w:r>
      <w:proofErr w:type="gramStart"/>
      <w:r w:rsidRPr="003863A4">
        <w:rPr>
          <w:rFonts w:ascii="Arial" w:hAnsi="Arial" w:cs="Arial"/>
          <w:sz w:val="24"/>
          <w:szCs w:val="24"/>
        </w:rPr>
        <w:t>data</w:t>
      </w:r>
      <w:proofErr w:type="gramEnd"/>
      <w:r w:rsidRPr="003863A4">
        <w:rPr>
          <w:rFonts w:ascii="Arial" w:hAnsi="Arial" w:cs="Arial"/>
          <w:sz w:val="24"/>
          <w:szCs w:val="24"/>
        </w:rPr>
        <w:t>: how students collect</w:t>
      </w:r>
      <w:r>
        <w:rPr>
          <w:rFonts w:ascii="Arial" w:hAnsi="Arial" w:cs="Arial"/>
          <w:sz w:val="24"/>
          <w:szCs w:val="24"/>
        </w:rPr>
        <w:t xml:space="preserve"> and ınterpret data i</w:t>
      </w:r>
      <w:r w:rsidRPr="003863A4">
        <w:rPr>
          <w:rFonts w:ascii="Arial" w:hAnsi="Arial" w:cs="Arial"/>
          <w:sz w:val="24"/>
          <w:szCs w:val="24"/>
        </w:rPr>
        <w:t xml:space="preserve">n science ınvestigations. </w:t>
      </w:r>
      <w:r>
        <w:rPr>
          <w:rFonts w:ascii="Arial" w:hAnsi="Arial" w:cs="Arial"/>
          <w:bCs/>
          <w:sz w:val="24"/>
          <w:szCs w:val="24"/>
        </w:rPr>
        <w:t>Journal o</w:t>
      </w:r>
      <w:r w:rsidRPr="003863A4">
        <w:rPr>
          <w:rFonts w:ascii="Arial" w:hAnsi="Arial" w:cs="Arial"/>
          <w:bCs/>
          <w:sz w:val="24"/>
          <w:szCs w:val="24"/>
        </w:rPr>
        <w:t>f Research İn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 xml:space="preserve">Science Teaching.  </w:t>
      </w:r>
      <w:r w:rsidRPr="003863A4">
        <w:rPr>
          <w:rFonts w:ascii="Arial" w:hAnsi="Arial" w:cs="Arial"/>
          <w:sz w:val="24"/>
          <w:szCs w:val="24"/>
        </w:rPr>
        <w:t>41 (7) 748-769.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Kanlı, U.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Yağbasan, R. (2008). 7E modeli merkezli laboratuvar yaklaşımının öğrencilerin bilimsel süreç becerilerini geliştirmedeki yeterliliği.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Gazi Eğitim Fakültesi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28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(1), 91-125.</w:t>
      </w:r>
    </w:p>
    <w:p w:rsidR="00DD73FA" w:rsidRPr="00E474C7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474C7">
        <w:rPr>
          <w:rFonts w:ascii="Arial" w:hAnsi="Arial" w:cs="Arial"/>
          <w:sz w:val="24"/>
          <w:szCs w:val="24"/>
        </w:rPr>
        <w:lastRenderedPageBreak/>
        <w:t>Kara, İ</w:t>
      </w:r>
      <w:proofErr w:type="gramStart"/>
      <w:r w:rsidRPr="00E474C7">
        <w:rPr>
          <w:rFonts w:ascii="Arial" w:hAnsi="Arial" w:cs="Arial"/>
          <w:sz w:val="24"/>
          <w:szCs w:val="24"/>
        </w:rPr>
        <w:t>.,</w:t>
      </w:r>
      <w:proofErr w:type="gramEnd"/>
      <w:r w:rsidRPr="00E474C7">
        <w:rPr>
          <w:rFonts w:ascii="Arial" w:hAnsi="Arial" w:cs="Arial"/>
          <w:sz w:val="24"/>
          <w:szCs w:val="24"/>
        </w:rPr>
        <w:t xml:space="preserve"> Kahraman, Ö.</w:t>
      </w:r>
      <w:r>
        <w:rPr>
          <w:rFonts w:ascii="Arial" w:hAnsi="Arial" w:cs="Arial"/>
          <w:sz w:val="24"/>
          <w:szCs w:val="24"/>
        </w:rPr>
        <w:t xml:space="preserve"> ve Baştü</w:t>
      </w:r>
      <w:r w:rsidRPr="00E474C7">
        <w:rPr>
          <w:rFonts w:ascii="Arial" w:hAnsi="Arial" w:cs="Arial"/>
          <w:sz w:val="24"/>
          <w:szCs w:val="24"/>
        </w:rPr>
        <w:t>rk, R. (2008). Subjects teaching force and pressure effect on retention of computer assisted ınstruction. 8th International Educational Technolog</w:t>
      </w:r>
      <w:r>
        <w:rPr>
          <w:rFonts w:ascii="Arial" w:hAnsi="Arial" w:cs="Arial"/>
          <w:sz w:val="24"/>
          <w:szCs w:val="24"/>
        </w:rPr>
        <w:t>y Conference, Anadolu Üniversitesi, (1),546-551, Eskiş</w:t>
      </w:r>
      <w:r w:rsidRPr="00E474C7">
        <w:rPr>
          <w:rFonts w:ascii="Arial" w:hAnsi="Arial" w:cs="Arial"/>
          <w:sz w:val="24"/>
          <w:szCs w:val="24"/>
        </w:rPr>
        <w:t>ehir.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 xml:space="preserve">Kaptan, F. (1999). </w:t>
      </w:r>
      <w:proofErr w:type="gramStart"/>
      <w:r w:rsidRPr="003863A4">
        <w:rPr>
          <w:rFonts w:ascii="Arial" w:hAnsi="Arial" w:cs="Arial"/>
          <w:iCs/>
          <w:sz w:val="24"/>
          <w:szCs w:val="24"/>
          <w:lang w:eastAsia="tr-TR"/>
        </w:rPr>
        <w:t>Fen bilgisi öğretimi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gramEnd"/>
      <w:r w:rsidRPr="003863A4">
        <w:rPr>
          <w:rFonts w:ascii="Arial" w:hAnsi="Arial" w:cs="Arial"/>
          <w:sz w:val="24"/>
          <w:szCs w:val="24"/>
          <w:lang w:eastAsia="tr-TR"/>
        </w:rPr>
        <w:t>İstanbul: Milli Eğitim Basımevi.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Kaptan, F. ve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 Korkmaz, H. (2000). Yapısalcılık (Constructivism) kuramı ve fen öğretimi. Çağdaş Eğitim. Mayıs, 265, 22-27.</w:t>
      </w:r>
    </w:p>
    <w:p w:rsidR="00DD73FA" w:rsidRPr="00732F8F" w:rsidRDefault="00DD73FA" w:rsidP="008E78C1">
      <w:pPr>
        <w:spacing w:line="360" w:lineRule="auto"/>
        <w:ind w:firstLine="567"/>
        <w:jc w:val="both"/>
        <w:rPr>
          <w:sz w:val="24"/>
          <w:szCs w:val="24"/>
        </w:rPr>
      </w:pPr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>Karamustafaoğlu, O. (2006). Fen ve teknoloji öğretmenlerinin öğretim materyallerini kullanma düzeyleri: Amasya ili örneği.</w:t>
      </w:r>
      <w:r w:rsidRPr="00005C80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32F8F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Atatürk Üniversitesi Bayburt Eğitim Fakültesi Dergisi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732F8F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005C80"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</w:rPr>
        <w:t>1</w:t>
      </w:r>
      <w:r w:rsidRPr="00005C80">
        <w:rPr>
          <w:rFonts w:ascii="Arial" w:hAnsi="Arial" w:cs="Arial"/>
          <w:color w:val="222222"/>
          <w:sz w:val="24"/>
          <w:szCs w:val="24"/>
          <w:shd w:val="clear" w:color="auto" w:fill="FFFFFF"/>
        </w:rPr>
        <w:t>(1), 90-101.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K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aramustafaoğlu, </w:t>
      </w:r>
      <w:r>
        <w:rPr>
          <w:rFonts w:ascii="Arial" w:hAnsi="Arial" w:cs="Arial"/>
          <w:sz w:val="24"/>
          <w:szCs w:val="24"/>
          <w:lang w:eastAsia="tr-TR"/>
        </w:rPr>
        <w:t>O. ve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sz w:val="24"/>
          <w:szCs w:val="24"/>
          <w:lang w:eastAsia="tr-TR"/>
        </w:rPr>
        <w:t>S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ontay, </w:t>
      </w:r>
      <w:r>
        <w:rPr>
          <w:rFonts w:ascii="Arial" w:hAnsi="Arial" w:cs="Arial"/>
          <w:sz w:val="24"/>
          <w:szCs w:val="24"/>
          <w:lang w:eastAsia="tr-TR"/>
        </w:rPr>
        <w:t>G</w:t>
      </w:r>
      <w:r w:rsidRPr="003765B4">
        <w:rPr>
          <w:rFonts w:ascii="Arial" w:hAnsi="Arial" w:cs="Arial"/>
          <w:sz w:val="24"/>
          <w:szCs w:val="24"/>
          <w:lang w:eastAsia="tr-TR"/>
        </w:rPr>
        <w:t>.</w:t>
      </w:r>
      <w:r>
        <w:rPr>
          <w:rFonts w:ascii="Arial" w:hAnsi="Arial" w:cs="Arial"/>
          <w:sz w:val="24"/>
          <w:szCs w:val="24"/>
          <w:lang w:eastAsia="tr-TR"/>
        </w:rPr>
        <w:t xml:space="preserve"> (2012).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sz w:val="24"/>
          <w:szCs w:val="24"/>
          <w:lang w:eastAsia="tr-TR"/>
        </w:rPr>
        <w:t>B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ir </w:t>
      </w:r>
      <w:r>
        <w:rPr>
          <w:rFonts w:ascii="Arial" w:hAnsi="Arial" w:cs="Arial"/>
          <w:sz w:val="24"/>
          <w:szCs w:val="24"/>
          <w:lang w:eastAsia="tr-TR"/>
        </w:rPr>
        <w:t>TIMSS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sz w:val="24"/>
          <w:szCs w:val="24"/>
          <w:lang w:eastAsia="tr-TR"/>
        </w:rPr>
        <w:t>s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ınavının </w:t>
      </w:r>
      <w:r>
        <w:rPr>
          <w:rFonts w:ascii="Arial" w:hAnsi="Arial" w:cs="Arial"/>
          <w:sz w:val="24"/>
          <w:szCs w:val="24"/>
          <w:lang w:eastAsia="tr-TR"/>
        </w:rPr>
        <w:t>a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rdından: </w:t>
      </w:r>
      <w:r>
        <w:rPr>
          <w:rFonts w:ascii="Arial" w:hAnsi="Arial" w:cs="Arial"/>
          <w:sz w:val="24"/>
          <w:szCs w:val="24"/>
          <w:lang w:eastAsia="tr-TR"/>
        </w:rPr>
        <w:t>TIMMS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 2011’e </w:t>
      </w:r>
      <w:r>
        <w:rPr>
          <w:rFonts w:ascii="Arial" w:hAnsi="Arial" w:cs="Arial"/>
          <w:sz w:val="24"/>
          <w:szCs w:val="24"/>
          <w:lang w:eastAsia="tr-TR"/>
        </w:rPr>
        <w:t>k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atılan </w:t>
      </w:r>
      <w:r>
        <w:rPr>
          <w:rFonts w:ascii="Arial" w:hAnsi="Arial" w:cs="Arial"/>
          <w:sz w:val="24"/>
          <w:szCs w:val="24"/>
          <w:lang w:eastAsia="tr-TR"/>
        </w:rPr>
        <w:t>ö</w:t>
      </w:r>
      <w:r w:rsidRPr="003765B4">
        <w:rPr>
          <w:rFonts w:ascii="Arial" w:hAnsi="Arial" w:cs="Arial"/>
          <w:sz w:val="24"/>
          <w:szCs w:val="24"/>
          <w:lang w:eastAsia="tr-TR"/>
        </w:rPr>
        <w:t xml:space="preserve">ğrenci ve </w:t>
      </w:r>
      <w:r>
        <w:rPr>
          <w:rFonts w:ascii="Arial" w:hAnsi="Arial" w:cs="Arial"/>
          <w:sz w:val="24"/>
          <w:szCs w:val="24"/>
          <w:lang w:eastAsia="tr-TR"/>
        </w:rPr>
        <w:t>u</w:t>
      </w:r>
      <w:r w:rsidRPr="003765B4">
        <w:rPr>
          <w:rFonts w:ascii="Arial" w:hAnsi="Arial" w:cs="Arial"/>
          <w:sz w:val="24"/>
          <w:szCs w:val="24"/>
          <w:lang w:eastAsia="tr-TR"/>
        </w:rPr>
        <w:t>yg</w:t>
      </w:r>
      <w:r>
        <w:rPr>
          <w:rFonts w:ascii="Arial" w:hAnsi="Arial" w:cs="Arial"/>
          <w:sz w:val="24"/>
          <w:szCs w:val="24"/>
          <w:lang w:eastAsia="tr-TR"/>
        </w:rPr>
        <w:t>ulayıcı öğretmenlerin görüşleri, X. Ulusal Fen Bilimleri ve Matematik Eğitim Kongresi, Niğde.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6F7205">
        <w:rPr>
          <w:rFonts w:ascii="Arial" w:hAnsi="Arial" w:cs="Arial"/>
          <w:sz w:val="24"/>
          <w:szCs w:val="24"/>
          <w:lang w:eastAsia="tr-TR"/>
        </w:rPr>
        <w:t xml:space="preserve">Karamustafaoğlu, </w:t>
      </w:r>
      <w:r>
        <w:rPr>
          <w:rFonts w:ascii="Arial" w:hAnsi="Arial" w:cs="Arial"/>
          <w:sz w:val="24"/>
          <w:szCs w:val="24"/>
          <w:lang w:eastAsia="tr-TR"/>
        </w:rPr>
        <w:t>S. ve</w:t>
      </w:r>
      <w:r w:rsidRPr="006F7205">
        <w:rPr>
          <w:rFonts w:ascii="Arial" w:hAnsi="Arial" w:cs="Arial"/>
          <w:sz w:val="24"/>
          <w:szCs w:val="24"/>
          <w:lang w:eastAsia="tr-TR"/>
        </w:rPr>
        <w:t xml:space="preserve"> </w:t>
      </w:r>
      <w:r>
        <w:rPr>
          <w:rFonts w:ascii="Arial" w:hAnsi="Arial" w:cs="Arial"/>
          <w:sz w:val="24"/>
          <w:szCs w:val="24"/>
          <w:lang w:eastAsia="tr-TR"/>
        </w:rPr>
        <w:t>K</w:t>
      </w:r>
      <w:r w:rsidRPr="006F7205">
        <w:rPr>
          <w:rFonts w:ascii="Arial" w:hAnsi="Arial" w:cs="Arial"/>
          <w:sz w:val="24"/>
          <w:szCs w:val="24"/>
          <w:lang w:eastAsia="tr-TR"/>
        </w:rPr>
        <w:t xml:space="preserve">andaz, </w:t>
      </w:r>
      <w:r>
        <w:rPr>
          <w:rFonts w:ascii="Arial" w:hAnsi="Arial" w:cs="Arial"/>
          <w:sz w:val="24"/>
          <w:szCs w:val="24"/>
          <w:lang w:eastAsia="tr-TR"/>
        </w:rPr>
        <w:t>U</w:t>
      </w:r>
      <w:r w:rsidRPr="006F7205">
        <w:rPr>
          <w:rFonts w:ascii="Arial" w:hAnsi="Arial" w:cs="Arial"/>
          <w:sz w:val="24"/>
          <w:szCs w:val="24"/>
          <w:lang w:eastAsia="tr-TR"/>
        </w:rPr>
        <w:t>. (2006). Okul öncesi eğitimde fen etkinliklerinde kullanılan öğretim yöntemleri ve karşılaşılan güçlükler. Gazi Eğitim Fakültesi Dergisi, 26(1), 65-81.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CC61F2">
        <w:rPr>
          <w:rFonts w:ascii="Arial" w:hAnsi="Arial" w:cs="Arial"/>
          <w:sz w:val="24"/>
          <w:szCs w:val="24"/>
          <w:lang w:eastAsia="tr-TR"/>
        </w:rPr>
        <w:t>Ka</w:t>
      </w:r>
      <w:r>
        <w:rPr>
          <w:rFonts w:ascii="Arial" w:hAnsi="Arial" w:cs="Arial"/>
          <w:sz w:val="24"/>
          <w:szCs w:val="24"/>
          <w:lang w:eastAsia="tr-TR"/>
        </w:rPr>
        <w:t>ramustafaoğlu, S</w:t>
      </w:r>
      <w:proofErr w:type="gramStart"/>
      <w:r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>
        <w:rPr>
          <w:rFonts w:ascii="Arial" w:hAnsi="Arial" w:cs="Arial"/>
          <w:sz w:val="24"/>
          <w:szCs w:val="24"/>
          <w:lang w:eastAsia="tr-TR"/>
        </w:rPr>
        <w:t xml:space="preserve"> Çağlak, A. ve</w:t>
      </w:r>
      <w:r w:rsidRPr="00CC61F2">
        <w:rPr>
          <w:rFonts w:ascii="Arial" w:hAnsi="Arial" w:cs="Arial"/>
          <w:sz w:val="24"/>
          <w:szCs w:val="24"/>
          <w:lang w:eastAsia="tr-TR"/>
        </w:rPr>
        <w:t xml:space="preserve"> Meşeci, B. (2012). Alternatif ölçme değerlendirme araçlarina ilişkin sinif öğretmenlerinin öz yeterlilikleri. Amasya Üniversitesi Eğitim Fakültesi Dergisi, 1(2), 167-179.</w:t>
      </w:r>
    </w:p>
    <w:p w:rsidR="00DD73FA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Karnes,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FA,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B7CBD">
        <w:rPr>
          <w:rFonts w:ascii="Arial" w:hAnsi="Arial" w:cs="Arial"/>
          <w:sz w:val="24"/>
          <w:szCs w:val="24"/>
          <w:shd w:val="clear" w:color="auto" w:fill="FFFFFF"/>
        </w:rPr>
        <w:t>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Bean, SM (1992).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Süreç becerileri derecelendirme ölçekleri: öğretmenler, veliler ve öğrenciler için Değerlendirme araçları.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Roeper İnceleme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15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(2), 78-79.</w:t>
      </w:r>
    </w:p>
    <w:p w:rsidR="00DD73FA" w:rsidRPr="00732F8F" w:rsidRDefault="00DD73FA" w:rsidP="008E78C1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Keleş, E</w:t>
      </w:r>
      <w:proofErr w:type="gramStart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ve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Çepni, S. (2006). Beyin ve öğrenme.</w:t>
      </w:r>
      <w:r w:rsidRPr="00732F8F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32F8F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Türk Fen Eğitimi Dergisi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732F8F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3</w:t>
      </w:r>
      <w:r w:rsidRPr="00732F8F">
        <w:rPr>
          <w:rFonts w:ascii="Arial" w:hAnsi="Arial" w:cs="Arial"/>
          <w:color w:val="222222"/>
          <w:sz w:val="24"/>
          <w:szCs w:val="24"/>
          <w:shd w:val="clear" w:color="auto" w:fill="FFFFFF"/>
        </w:rPr>
        <w:t>(2), 66-82.</w:t>
      </w:r>
    </w:p>
    <w:p w:rsidR="00DD73FA" w:rsidRPr="00732F8F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32F8F">
        <w:rPr>
          <w:rFonts w:ascii="Arial" w:hAnsi="Arial" w:cs="Arial"/>
          <w:sz w:val="24"/>
          <w:szCs w:val="24"/>
        </w:rPr>
        <w:t xml:space="preserve">Keller, T.J (2001).  </w:t>
      </w:r>
      <w:r w:rsidRPr="00732F8F">
        <w:rPr>
          <w:rFonts w:ascii="Arial" w:hAnsi="Arial" w:cs="Arial"/>
          <w:bCs/>
          <w:sz w:val="24"/>
          <w:szCs w:val="24"/>
        </w:rPr>
        <w:t>From theory to practice creating an ınquiry-based science classroom.</w:t>
      </w:r>
      <w:r w:rsidR="00AF7096">
        <w:rPr>
          <w:rFonts w:ascii="Arial" w:hAnsi="Arial" w:cs="Arial"/>
          <w:sz w:val="24"/>
          <w:szCs w:val="24"/>
        </w:rPr>
        <w:t xml:space="preserve"> University o</w:t>
      </w:r>
      <w:r w:rsidRPr="00732F8F">
        <w:rPr>
          <w:rFonts w:ascii="Arial" w:hAnsi="Arial" w:cs="Arial"/>
          <w:sz w:val="24"/>
          <w:szCs w:val="24"/>
        </w:rPr>
        <w:t>f Pasific Lutheran, (Yayınlanmamış</w:t>
      </w:r>
      <w:r w:rsidRPr="00732F8F">
        <w:rPr>
          <w:rFonts w:ascii="Arial" w:hAnsi="Arial" w:cs="Arial"/>
          <w:bCs/>
          <w:sz w:val="24"/>
          <w:szCs w:val="24"/>
        </w:rPr>
        <w:t xml:space="preserve"> </w:t>
      </w:r>
      <w:r w:rsidRPr="00732F8F">
        <w:rPr>
          <w:rFonts w:ascii="Arial" w:hAnsi="Arial" w:cs="Arial"/>
          <w:sz w:val="24"/>
          <w:szCs w:val="24"/>
        </w:rPr>
        <w:t>Doktora Tezi).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32F8F">
        <w:rPr>
          <w:rFonts w:ascii="Arial" w:hAnsi="Arial" w:cs="Arial"/>
          <w:sz w:val="24"/>
          <w:szCs w:val="24"/>
        </w:rPr>
        <w:lastRenderedPageBreak/>
        <w:t>Keys, W.C (1994). The development of scientific reasoning skills in conjuction with collaborative writing assignments: an ınterpretive study of six ninth- grade studen</w:t>
      </w:r>
      <w:r w:rsidRPr="003863A4">
        <w:rPr>
          <w:rFonts w:ascii="Arial" w:hAnsi="Arial" w:cs="Arial"/>
          <w:sz w:val="24"/>
          <w:szCs w:val="24"/>
        </w:rPr>
        <w:t xml:space="preserve">ts. </w:t>
      </w:r>
      <w:r>
        <w:rPr>
          <w:rFonts w:ascii="Arial" w:hAnsi="Arial" w:cs="Arial"/>
          <w:bCs/>
          <w:sz w:val="24"/>
          <w:szCs w:val="24"/>
        </w:rPr>
        <w:t>Journal o</w:t>
      </w:r>
      <w:r w:rsidRPr="003863A4">
        <w:rPr>
          <w:rFonts w:ascii="Arial" w:hAnsi="Arial" w:cs="Arial"/>
          <w:bCs/>
          <w:sz w:val="24"/>
          <w:szCs w:val="24"/>
        </w:rPr>
        <w:t xml:space="preserve">f Research İn Science Teaching. </w:t>
      </w:r>
      <w:r w:rsidRPr="003863A4">
        <w:rPr>
          <w:rFonts w:ascii="Arial" w:hAnsi="Arial" w:cs="Arial"/>
          <w:sz w:val="24"/>
          <w:szCs w:val="24"/>
        </w:rPr>
        <w:t>31 (9), 1003-1022.</w:t>
      </w:r>
    </w:p>
    <w:p w:rsidR="003E77F6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>Kokkotas, P</w:t>
      </w:r>
      <w:proofErr w:type="gramStart"/>
      <w:r w:rsidRPr="003E77F6">
        <w:rPr>
          <w:rFonts w:ascii="Arial" w:hAnsi="Arial" w:cs="Arial"/>
          <w:sz w:val="24"/>
          <w:szCs w:val="24"/>
        </w:rPr>
        <w:t>.,</w:t>
      </w:r>
      <w:proofErr w:type="gramEnd"/>
      <w:r w:rsidRPr="003E77F6">
        <w:rPr>
          <w:rFonts w:ascii="Arial" w:hAnsi="Arial" w:cs="Arial"/>
          <w:sz w:val="24"/>
          <w:szCs w:val="24"/>
        </w:rPr>
        <w:t xml:space="preserve"> Vlachos, I. </w:t>
      </w:r>
      <w:r w:rsidR="00CB7CBD">
        <w:rPr>
          <w:rFonts w:ascii="Arial" w:hAnsi="Arial" w:cs="Arial"/>
          <w:sz w:val="24"/>
          <w:szCs w:val="24"/>
        </w:rPr>
        <w:t>ve</w:t>
      </w:r>
      <w:r w:rsidRPr="003E77F6">
        <w:rPr>
          <w:rFonts w:ascii="Arial" w:hAnsi="Arial" w:cs="Arial"/>
          <w:sz w:val="24"/>
          <w:szCs w:val="24"/>
        </w:rPr>
        <w:t xml:space="preserve"> Kouladis, V. (1998) . Teaching the topic of the part</w:t>
      </w:r>
      <w:r>
        <w:rPr>
          <w:rFonts w:ascii="Arial" w:hAnsi="Arial" w:cs="Arial"/>
          <w:sz w:val="24"/>
          <w:szCs w:val="24"/>
        </w:rPr>
        <w:t xml:space="preserve">iculate nature of matter in </w:t>
      </w:r>
      <w:r w:rsidRPr="003E77F6">
        <w:rPr>
          <w:rFonts w:ascii="Arial" w:hAnsi="Arial" w:cs="Arial"/>
          <w:sz w:val="24"/>
          <w:szCs w:val="24"/>
        </w:rPr>
        <w:t>prospective teachers’ training courses. International Journal of Science Education, 20 (3), 291-303.</w:t>
      </w:r>
    </w:p>
    <w:p w:rsidR="003E77F6" w:rsidRPr="003863A4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>Koray, Ö</w:t>
      </w:r>
      <w:proofErr w:type="gramStart"/>
      <w:r w:rsidRPr="003E77F6">
        <w:rPr>
          <w:rFonts w:ascii="Arial" w:hAnsi="Arial" w:cs="Arial"/>
          <w:sz w:val="24"/>
          <w:szCs w:val="24"/>
        </w:rPr>
        <w:t>.,</w:t>
      </w:r>
      <w:proofErr w:type="gramEnd"/>
      <w:r w:rsidRPr="003E77F6">
        <w:rPr>
          <w:rFonts w:ascii="Arial" w:hAnsi="Arial" w:cs="Arial"/>
          <w:sz w:val="24"/>
          <w:szCs w:val="24"/>
        </w:rPr>
        <w:t xml:space="preserve"> Akyaz, N. ve Köksal,M.S. (2007). </w:t>
      </w:r>
      <w:proofErr w:type="gramStart"/>
      <w:r w:rsidRPr="003E77F6">
        <w:rPr>
          <w:rFonts w:ascii="Arial" w:hAnsi="Arial" w:cs="Arial"/>
          <w:sz w:val="24"/>
          <w:szCs w:val="24"/>
        </w:rPr>
        <w:t xml:space="preserve">Lise Öğrencilerinin “Çözünürlük” Konusunda Günlük Yaşamla İlgili Olaylarda Gözlenen Kavram Yanılgıları. </w:t>
      </w:r>
      <w:proofErr w:type="gramEnd"/>
      <w:r w:rsidRPr="003E77F6">
        <w:rPr>
          <w:rFonts w:ascii="Arial" w:hAnsi="Arial" w:cs="Arial"/>
          <w:sz w:val="24"/>
          <w:szCs w:val="24"/>
        </w:rPr>
        <w:t>Kastamonu Eğitim Dergisi, 15(1), 241-250.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Koray, Ö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Bahadır, H.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Geçgin, F. (2012). Bilimsel süreç becerilerinin 9. sınıf kimya ders kitabı ve kimya müfredatında temsil edilme durumları. 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Uluslararası Yönetim İktisat ve İşletme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Fonts w:ascii="Arial" w:hAnsi="Arial" w:cs="Arial"/>
          <w:sz w:val="24"/>
          <w:szCs w:val="24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(4), 147-156.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bookmarkStart w:id="1" w:name="OLE_LINK65"/>
      <w:bookmarkStart w:id="2" w:name="OLE_LINK64"/>
      <w:r w:rsidRPr="003863A4">
        <w:rPr>
          <w:rFonts w:ascii="Arial" w:hAnsi="Arial" w:cs="Arial"/>
          <w:bCs/>
          <w:sz w:val="24"/>
          <w:szCs w:val="24"/>
        </w:rPr>
        <w:t xml:space="preserve">Koştur, H. İ.(2009) </w:t>
      </w:r>
      <w:bookmarkEnd w:id="1"/>
      <w:bookmarkEnd w:id="2"/>
      <w:r w:rsidRPr="003863A4">
        <w:rPr>
          <w:rFonts w:ascii="Arial" w:hAnsi="Arial" w:cs="Arial"/>
          <w:bCs/>
          <w:sz w:val="24"/>
          <w:szCs w:val="24"/>
        </w:rPr>
        <w:t xml:space="preserve">“Maddenin Tanecikli Yapısı” ünitesindeki kavramların anlama düzeylerinin incelenmesi. </w:t>
      </w:r>
      <w:proofErr w:type="gramStart"/>
      <w:r w:rsidRPr="003863A4">
        <w:rPr>
          <w:rFonts w:ascii="Arial" w:hAnsi="Arial" w:cs="Arial"/>
          <w:bCs/>
          <w:sz w:val="24"/>
          <w:szCs w:val="24"/>
        </w:rPr>
        <w:t>Yüksek Lisans Tezi, Başkent Üniversitesi,  Ankara.</w:t>
      </w:r>
      <w:proofErr w:type="gramEnd"/>
    </w:p>
    <w:p w:rsidR="00DD73FA" w:rsidRPr="00E474C7" w:rsidRDefault="00DD73FA" w:rsidP="008E78C1">
      <w:pPr>
        <w:spacing w:line="360" w:lineRule="auto"/>
        <w:ind w:firstLine="567"/>
        <w:jc w:val="both"/>
        <w:rPr>
          <w:sz w:val="24"/>
          <w:szCs w:val="24"/>
        </w:rPr>
      </w:pP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Köseoğlu, F</w:t>
      </w:r>
      <w:proofErr w:type="gramStart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.,</w:t>
      </w:r>
      <w:proofErr w:type="gramEnd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CB7CBD">
        <w:rPr>
          <w:rFonts w:ascii="Arial" w:hAnsi="Arial" w:cs="Arial"/>
          <w:color w:val="222222"/>
          <w:sz w:val="24"/>
          <w:szCs w:val="24"/>
          <w:shd w:val="clear" w:color="auto" w:fill="FFFFFF"/>
        </w:rPr>
        <w:t>ve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Kavak, N. (2001). Fen öğr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etiminde yapılandırıcı yaklaşım 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constructivist approach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in </w:t>
      </w:r>
      <w:proofErr w:type="gramStart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science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teaching</w:t>
      </w:r>
      <w:proofErr w:type="gramEnd"/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Pr="0079162B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 xml:space="preserve">GÜ Gazi Eğitim Fakültesi Ankara </w:t>
      </w:r>
      <w:r w:rsidRPr="0079162B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Dergisi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,</w:t>
      </w:r>
      <w:r w:rsidRPr="0079162B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79162B">
        <w:rPr>
          <w:rFonts w:ascii="Arial" w:hAnsi="Arial" w:cs="Arial"/>
          <w:iCs/>
          <w:color w:val="222222"/>
          <w:sz w:val="24"/>
          <w:szCs w:val="24"/>
          <w:shd w:val="clear" w:color="auto" w:fill="FFFFFF"/>
        </w:rPr>
        <w:t>21</w:t>
      </w:r>
      <w:r w:rsidRPr="0079162B">
        <w:rPr>
          <w:rFonts w:ascii="Arial" w:hAnsi="Arial" w:cs="Arial"/>
          <w:color w:val="222222"/>
          <w:sz w:val="24"/>
          <w:szCs w:val="24"/>
          <w:shd w:val="clear" w:color="auto" w:fill="FFFFFF"/>
        </w:rPr>
        <w:t>(1), 139-148.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Köseoğlu, F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Tümay, H.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Budak, E. (2008). Bilimin doğası hakkında </w:t>
      </w:r>
      <w:proofErr w:type="gramStart"/>
      <w:r w:rsidRPr="003863A4">
        <w:rPr>
          <w:rFonts w:ascii="Arial" w:hAnsi="Arial" w:cs="Arial"/>
          <w:sz w:val="24"/>
          <w:szCs w:val="24"/>
          <w:shd w:val="clear" w:color="auto" w:fill="FFFFFF"/>
        </w:rPr>
        <w:t>paradigma</w:t>
      </w:r>
      <w:proofErr w:type="gramEnd"/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değişimleri ve öğretimi ile ilgili yeni anlayışlar.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GÜ, Gazi Eğitim Fakültesi Dergisi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28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(2), 221-237.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Kyle, C. William. Jr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Ronald, J. Bonn</w:t>
      </w:r>
      <w:r>
        <w:rPr>
          <w:rFonts w:ascii="Arial" w:hAnsi="Arial" w:cs="Arial"/>
          <w:sz w:val="24"/>
          <w:szCs w:val="24"/>
        </w:rPr>
        <w:t xml:space="preserve">stetter, Syllvia, Mcclsokey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Betty, A. Fults. (1985). Science th</w:t>
      </w:r>
      <w:r>
        <w:rPr>
          <w:rFonts w:ascii="Arial" w:hAnsi="Arial" w:cs="Arial"/>
          <w:sz w:val="24"/>
          <w:szCs w:val="24"/>
        </w:rPr>
        <w:t>rough dıscovery: students love i</w:t>
      </w:r>
      <w:r w:rsidRPr="003863A4">
        <w:rPr>
          <w:rFonts w:ascii="Arial" w:hAnsi="Arial" w:cs="Arial"/>
          <w:sz w:val="24"/>
          <w:szCs w:val="24"/>
        </w:rPr>
        <w:t xml:space="preserve">t. </w:t>
      </w:r>
      <w:r w:rsidRPr="003863A4">
        <w:rPr>
          <w:rFonts w:ascii="Arial" w:hAnsi="Arial" w:cs="Arial"/>
          <w:bCs/>
          <w:sz w:val="24"/>
          <w:szCs w:val="24"/>
        </w:rPr>
        <w:t>Science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And Children.</w:t>
      </w:r>
      <w:r w:rsidRPr="003863A4">
        <w:rPr>
          <w:rFonts w:ascii="Arial" w:hAnsi="Arial" w:cs="Arial"/>
          <w:sz w:val="24"/>
          <w:szCs w:val="24"/>
        </w:rPr>
        <w:t xml:space="preserve"> 23 (October), 39-41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Lee, O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Eichinger, D. C., </w:t>
      </w:r>
      <w:r>
        <w:rPr>
          <w:rFonts w:ascii="Arial" w:hAnsi="Arial" w:cs="Arial"/>
          <w:sz w:val="24"/>
          <w:szCs w:val="24"/>
        </w:rPr>
        <w:t>Anderson, C. W., Berkheimer, G.</w:t>
      </w:r>
      <w:r w:rsidRPr="003863A4">
        <w:rPr>
          <w:rFonts w:ascii="Arial" w:hAnsi="Arial" w:cs="Arial"/>
          <w:sz w:val="24"/>
          <w:szCs w:val="24"/>
        </w:rPr>
        <w:t xml:space="preserve">D.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Blakeslee, T. D. (1993). Changing middle school students’ conceptions of matter and molecules</w:t>
      </w:r>
      <w:r w:rsidR="00AF7096">
        <w:rPr>
          <w:rFonts w:ascii="Arial" w:hAnsi="Arial" w:cs="Arial"/>
          <w:iCs/>
          <w:sz w:val="24"/>
          <w:szCs w:val="24"/>
        </w:rPr>
        <w:t>. Journal o</w:t>
      </w:r>
      <w:r w:rsidRPr="003863A4">
        <w:rPr>
          <w:rFonts w:ascii="Arial" w:hAnsi="Arial" w:cs="Arial"/>
          <w:iCs/>
          <w:sz w:val="24"/>
          <w:szCs w:val="24"/>
        </w:rPr>
        <w:t>f Research İn Science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iCs/>
          <w:sz w:val="24"/>
          <w:szCs w:val="24"/>
        </w:rPr>
        <w:t xml:space="preserve">Teaching, </w:t>
      </w:r>
      <w:r w:rsidRPr="003863A4">
        <w:rPr>
          <w:rFonts w:ascii="Arial" w:hAnsi="Arial" w:cs="Arial"/>
          <w:sz w:val="24"/>
          <w:szCs w:val="24"/>
        </w:rPr>
        <w:t xml:space="preserve">30 (3), 249-270.  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>Marek, E.A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Cavallo, A.M.L. (1997). The learning cycle: elementary school science and beyond. Portsmouth, NH: Heinemann.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 xml:space="preserve">Martin, D.J. (1997).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>Elementary science methods, a constructivist approach</w:t>
      </w:r>
      <w:r w:rsidRPr="003863A4">
        <w:rPr>
          <w:rFonts w:ascii="Arial" w:hAnsi="Arial" w:cs="Arial"/>
          <w:sz w:val="24"/>
          <w:szCs w:val="24"/>
          <w:lang w:eastAsia="tr-TR"/>
        </w:rPr>
        <w:t>. By Delmar Publishers, New York.</w:t>
      </w:r>
      <w:r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7146DB">
        <w:rPr>
          <w:rFonts w:ascii="Arial" w:hAnsi="Arial" w:cs="Arial"/>
          <w:sz w:val="24"/>
          <w:szCs w:val="24"/>
          <w:lang w:eastAsia="tr-TR"/>
        </w:rPr>
        <w:t>U.S.A.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Martin, R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Sexton, C.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 Gerlovich, J. (2002)</w:t>
      </w:r>
      <w:r>
        <w:rPr>
          <w:rFonts w:ascii="Arial" w:hAnsi="Arial" w:cs="Arial"/>
          <w:sz w:val="24"/>
          <w:szCs w:val="24"/>
        </w:rPr>
        <w:t xml:space="preserve">. </w:t>
      </w:r>
      <w:r w:rsidRPr="003863A4">
        <w:rPr>
          <w:rFonts w:ascii="Arial" w:hAnsi="Arial" w:cs="Arial"/>
          <w:sz w:val="24"/>
          <w:szCs w:val="24"/>
        </w:rPr>
        <w:t xml:space="preserve">Teaching science for all children: methods for </w:t>
      </w:r>
      <w:proofErr w:type="gramStart"/>
      <w:r w:rsidRPr="003863A4">
        <w:rPr>
          <w:rFonts w:ascii="Arial" w:hAnsi="Arial" w:cs="Arial"/>
          <w:sz w:val="24"/>
          <w:szCs w:val="24"/>
        </w:rPr>
        <w:t>constructing  understandi</w:t>
      </w:r>
      <w:r>
        <w:rPr>
          <w:rFonts w:ascii="Arial" w:hAnsi="Arial" w:cs="Arial"/>
          <w:sz w:val="24"/>
          <w:szCs w:val="24"/>
        </w:rPr>
        <w:t>ng</w:t>
      </w:r>
      <w:proofErr w:type="gramEnd"/>
      <w:r>
        <w:rPr>
          <w:rFonts w:ascii="Arial" w:hAnsi="Arial" w:cs="Arial"/>
          <w:sz w:val="24"/>
          <w:szCs w:val="24"/>
        </w:rPr>
        <w:t>. Allyn And Bacon, Boston, U.S.</w:t>
      </w:r>
      <w:r w:rsidRPr="003863A4">
        <w:rPr>
          <w:rFonts w:ascii="Arial" w:hAnsi="Arial" w:cs="Arial"/>
          <w:sz w:val="24"/>
          <w:szCs w:val="24"/>
        </w:rPr>
        <w:t>A.</w:t>
      </w:r>
    </w:p>
    <w:p w:rsidR="003E77F6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MEB (Millî Eğitim Bakanlığı), TTKB (Talim ve Terbiye kurul Başkanlığı). (2005). </w:t>
      </w:r>
      <w:r>
        <w:rPr>
          <w:rFonts w:ascii="Arial" w:hAnsi="Arial" w:cs="Arial"/>
          <w:sz w:val="24"/>
          <w:szCs w:val="24"/>
        </w:rPr>
        <w:t>İ</w:t>
      </w:r>
      <w:r w:rsidRPr="003863A4">
        <w:rPr>
          <w:rFonts w:ascii="Arial" w:hAnsi="Arial" w:cs="Arial"/>
          <w:sz w:val="24"/>
          <w:szCs w:val="24"/>
        </w:rPr>
        <w:t>lköğretim matematik dersi (1–5) öğretim programı. Devlet Kitapları Müd. Bas. Evi. Ankara.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Mestre, J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(1987). Why should mathematics and science teachers be interested in cognitive research </w:t>
      </w:r>
      <w:proofErr w:type="gramStart"/>
      <w:r w:rsidRPr="003863A4">
        <w:rPr>
          <w:rFonts w:ascii="Arial" w:hAnsi="Arial" w:cs="Arial"/>
          <w:sz w:val="24"/>
          <w:szCs w:val="24"/>
        </w:rPr>
        <w:t>findings ?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Academic Connections, Pp. 3-5, 8-11. New York: The Collage Board.</w:t>
      </w:r>
    </w:p>
    <w:p w:rsidR="003E77F6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61F2"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şeci, B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Karamustafaoğlu, S. ve</w:t>
      </w:r>
      <w:r w:rsidRPr="00CC61F2">
        <w:rPr>
          <w:rFonts w:ascii="Arial" w:hAnsi="Arial" w:cs="Arial"/>
          <w:sz w:val="24"/>
          <w:szCs w:val="24"/>
        </w:rPr>
        <w:t xml:space="preserve"> Çakır, R. (2012). Efficacy of creative drama techniques in teaching changes in matter. Eurasian Journal of Physic</w:t>
      </w:r>
      <w:r>
        <w:rPr>
          <w:rFonts w:ascii="Arial" w:hAnsi="Arial" w:cs="Arial"/>
          <w:sz w:val="24"/>
          <w:szCs w:val="24"/>
        </w:rPr>
        <w:t>s and Chemistry Education, 5(1), 57-70.</w:t>
      </w:r>
      <w:r w:rsidR="003E77F6" w:rsidRPr="003E77F6">
        <w:rPr>
          <w:rFonts w:ascii="Arial" w:hAnsi="Arial" w:cs="Arial"/>
          <w:sz w:val="24"/>
          <w:szCs w:val="24"/>
        </w:rPr>
        <w:t xml:space="preserve"> </w:t>
      </w:r>
    </w:p>
    <w:p w:rsidR="00A77E6C" w:rsidRDefault="00A77E6C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77E6C">
        <w:rPr>
          <w:rFonts w:ascii="Arial" w:hAnsi="Arial" w:cs="Arial"/>
          <w:sz w:val="24"/>
          <w:szCs w:val="24"/>
        </w:rPr>
        <w:t>Meşeci, B</w:t>
      </w:r>
      <w:proofErr w:type="gramStart"/>
      <w:r w:rsidRPr="00A77E6C">
        <w:rPr>
          <w:rFonts w:ascii="Arial" w:hAnsi="Arial" w:cs="Arial"/>
          <w:sz w:val="24"/>
          <w:szCs w:val="24"/>
        </w:rPr>
        <w:t>.,</w:t>
      </w:r>
      <w:proofErr w:type="gramEnd"/>
      <w:r w:rsidRPr="00A77E6C">
        <w:rPr>
          <w:rFonts w:ascii="Arial" w:hAnsi="Arial" w:cs="Arial"/>
          <w:sz w:val="24"/>
          <w:szCs w:val="24"/>
        </w:rPr>
        <w:t xml:space="preserve"> Tekin, S., ve Karamustafaoğlu, S. (2013). </w:t>
      </w:r>
      <w:proofErr w:type="gramStart"/>
      <w:r w:rsidRPr="00A77E6C">
        <w:rPr>
          <w:rFonts w:ascii="Arial" w:hAnsi="Arial" w:cs="Arial"/>
          <w:sz w:val="24"/>
          <w:szCs w:val="24"/>
        </w:rPr>
        <w:t>Maddenin tanecikli yapısıy</w:t>
      </w:r>
      <w:r>
        <w:rPr>
          <w:rFonts w:ascii="Arial" w:hAnsi="Arial" w:cs="Arial"/>
          <w:sz w:val="24"/>
          <w:szCs w:val="24"/>
        </w:rPr>
        <w:t xml:space="preserve">la ilgili kavram yanılgılarının </w:t>
      </w:r>
      <w:r w:rsidRPr="00A77E6C">
        <w:rPr>
          <w:rFonts w:ascii="Arial" w:hAnsi="Arial" w:cs="Arial"/>
          <w:sz w:val="24"/>
          <w:szCs w:val="24"/>
        </w:rPr>
        <w:t xml:space="preserve">tespiti. </w:t>
      </w:r>
      <w:proofErr w:type="gramEnd"/>
      <w:r w:rsidRPr="00A77E6C">
        <w:rPr>
          <w:rFonts w:ascii="Arial" w:hAnsi="Arial" w:cs="Arial"/>
          <w:sz w:val="24"/>
          <w:szCs w:val="24"/>
        </w:rPr>
        <w:t>Dicle Üniversitesi Sosyal Bilimler Enstitüsü Dergisi, 5(9), 20-40</w:t>
      </w:r>
    </w:p>
    <w:p w:rsidR="003E77F6" w:rsidRDefault="003E77F6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61F2">
        <w:rPr>
          <w:rFonts w:ascii="Arial" w:hAnsi="Arial" w:cs="Arial"/>
          <w:sz w:val="24"/>
          <w:szCs w:val="24"/>
        </w:rPr>
        <w:t>Milli Eğitim Bakanlığı Talim ve Terbiye Kurulu Başk</w:t>
      </w:r>
      <w:r>
        <w:rPr>
          <w:rFonts w:ascii="Arial" w:hAnsi="Arial" w:cs="Arial"/>
          <w:sz w:val="24"/>
          <w:szCs w:val="24"/>
        </w:rPr>
        <w:t xml:space="preserve">anlığı, (2006). İlköğretim fen </w:t>
      </w:r>
      <w:r w:rsidRPr="00CC61F2">
        <w:rPr>
          <w:rFonts w:ascii="Arial" w:hAnsi="Arial" w:cs="Arial"/>
          <w:sz w:val="24"/>
          <w:szCs w:val="24"/>
        </w:rPr>
        <w:t xml:space="preserve">ve teknoloji dersi (6, 7, 8. sınıflar) öğretim </w:t>
      </w:r>
      <w:r>
        <w:rPr>
          <w:rFonts w:ascii="Arial" w:hAnsi="Arial" w:cs="Arial"/>
          <w:sz w:val="24"/>
          <w:szCs w:val="24"/>
        </w:rPr>
        <w:t>p</w:t>
      </w:r>
      <w:r w:rsidRPr="00CC61F2">
        <w:rPr>
          <w:rFonts w:ascii="Arial" w:hAnsi="Arial" w:cs="Arial"/>
          <w:sz w:val="24"/>
          <w:szCs w:val="24"/>
        </w:rPr>
        <w:t>rogramı. M.E.B</w:t>
      </w:r>
      <w:proofErr w:type="gramStart"/>
      <w:r w:rsidRPr="00CC61F2">
        <w:rPr>
          <w:rFonts w:ascii="Arial" w:hAnsi="Arial" w:cs="Arial"/>
          <w:sz w:val="24"/>
          <w:szCs w:val="24"/>
        </w:rPr>
        <w:t>.,</w:t>
      </w:r>
      <w:proofErr w:type="gramEnd"/>
      <w:r w:rsidRPr="00CC61F2">
        <w:rPr>
          <w:rFonts w:ascii="Arial" w:hAnsi="Arial" w:cs="Arial"/>
          <w:sz w:val="24"/>
          <w:szCs w:val="24"/>
        </w:rPr>
        <w:t xml:space="preserve"> Ankara.</w:t>
      </w:r>
    </w:p>
    <w:p w:rsidR="00DD73FA" w:rsidRPr="003863A4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 xml:space="preserve">Mitchell, A. C. </w:t>
      </w:r>
      <w:r w:rsidR="00CB7CBD">
        <w:rPr>
          <w:rFonts w:ascii="Arial" w:hAnsi="Arial" w:cs="Arial"/>
          <w:sz w:val="24"/>
          <w:szCs w:val="24"/>
        </w:rPr>
        <w:t>ve</w:t>
      </w:r>
      <w:r w:rsidRPr="003E77F6">
        <w:rPr>
          <w:rFonts w:ascii="Arial" w:hAnsi="Arial" w:cs="Arial"/>
          <w:sz w:val="24"/>
          <w:szCs w:val="24"/>
        </w:rPr>
        <w:t xml:space="preserve"> Kellington, S. H. (1982). Learning difficulties associated with the </w:t>
      </w:r>
      <w:r>
        <w:rPr>
          <w:rFonts w:ascii="Arial" w:hAnsi="Arial" w:cs="Arial"/>
          <w:sz w:val="24"/>
          <w:szCs w:val="24"/>
        </w:rPr>
        <w:t>particulate theory of matter in</w:t>
      </w:r>
      <w:r w:rsidRPr="003E77F6">
        <w:rPr>
          <w:rFonts w:ascii="Arial" w:hAnsi="Arial" w:cs="Arial"/>
          <w:sz w:val="24"/>
          <w:szCs w:val="24"/>
        </w:rPr>
        <w:t>the Scottish Integrated Science course. European Journal of Science Education, 4 (4), 429-440.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bookmarkStart w:id="3" w:name="OLE_LINK61"/>
      <w:bookmarkStart w:id="4" w:name="OLE_LINK60"/>
      <w:r w:rsidRPr="003863A4">
        <w:rPr>
          <w:rFonts w:ascii="Arial" w:hAnsi="Arial" w:cs="Arial"/>
          <w:sz w:val="24"/>
          <w:szCs w:val="24"/>
          <w:shd w:val="clear" w:color="auto" w:fill="FFFFFF"/>
        </w:rPr>
        <w:t>Nakhleh, M. B</w:t>
      </w:r>
      <w:proofErr w:type="gramStart"/>
      <w:r w:rsidRPr="003863A4"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Samarapungavan, A. (1999)</w:t>
      </w:r>
      <w:bookmarkEnd w:id="3"/>
      <w:bookmarkEnd w:id="4"/>
      <w:r w:rsidRPr="003863A4">
        <w:rPr>
          <w:rFonts w:ascii="Arial" w:hAnsi="Arial" w:cs="Arial"/>
          <w:sz w:val="24"/>
          <w:szCs w:val="24"/>
          <w:shd w:val="clear" w:color="auto" w:fill="FFFFFF"/>
        </w:rPr>
        <w:t>. Elementary school children’s beliefs about matter,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iCs/>
          <w:sz w:val="24"/>
          <w:szCs w:val="24"/>
          <w:shd w:val="clear" w:color="auto" w:fill="FFFFFF"/>
        </w:rPr>
        <w:t>Journal o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f Research İn Science Teaching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 36 (7), 777-805.</w:t>
      </w:r>
    </w:p>
    <w:p w:rsidR="00DD73FA" w:rsidRPr="003863A4" w:rsidRDefault="00064821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Ni</w:t>
      </w:r>
      <w:r w:rsidR="00DD73FA" w:rsidRPr="003863A4">
        <w:rPr>
          <w:rFonts w:ascii="Arial" w:hAnsi="Arial" w:cs="Arial"/>
          <w:sz w:val="24"/>
          <w:szCs w:val="24"/>
        </w:rPr>
        <w:t>cosia,</w:t>
      </w:r>
      <w:r w:rsidR="00DD73FA">
        <w:rPr>
          <w:rFonts w:ascii="Arial" w:hAnsi="Arial" w:cs="Arial"/>
          <w:sz w:val="24"/>
          <w:szCs w:val="24"/>
        </w:rPr>
        <w:t xml:space="preserve"> M.L. Aiello, S</w:t>
      </w:r>
      <w:proofErr w:type="gramStart"/>
      <w:r w:rsidR="00DD73FA">
        <w:rPr>
          <w:rFonts w:ascii="Arial" w:hAnsi="Arial" w:cs="Arial"/>
          <w:sz w:val="24"/>
          <w:szCs w:val="24"/>
        </w:rPr>
        <w:t>.,</w:t>
      </w:r>
      <w:proofErr w:type="gramEnd"/>
      <w:r w:rsidR="00DD73FA">
        <w:rPr>
          <w:rFonts w:ascii="Arial" w:hAnsi="Arial" w:cs="Arial"/>
          <w:sz w:val="24"/>
          <w:szCs w:val="24"/>
        </w:rPr>
        <w:t xml:space="preserve"> Mineo, R.M. </w:t>
      </w:r>
      <w:r w:rsidR="00CB7CBD">
        <w:rPr>
          <w:rFonts w:ascii="Arial" w:hAnsi="Arial" w:cs="Arial"/>
          <w:sz w:val="24"/>
          <w:szCs w:val="24"/>
        </w:rPr>
        <w:t>ve</w:t>
      </w:r>
      <w:r w:rsidR="00DD73FA" w:rsidRPr="003863A4">
        <w:rPr>
          <w:rFonts w:ascii="Arial" w:hAnsi="Arial" w:cs="Arial"/>
          <w:sz w:val="24"/>
          <w:szCs w:val="24"/>
        </w:rPr>
        <w:t xml:space="preserve"> Valenza, M.A. (1984). The relationship between science process abilities of teachers and science achievement of students: An Experimental Study. Journal of Research in Science Teaching, 21(8), 853-858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Orcutt, C.B.J. (1997). A case study on ınquiry-based science education and students’ feelings of success. Yayınlanmamış Yüksek Lisans Tezi. University of San Jose State.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Ostlund, K. L. (1992). </w:t>
      </w:r>
      <w:r w:rsidRPr="003863A4">
        <w:rPr>
          <w:rFonts w:ascii="Arial" w:hAnsi="Arial" w:cs="Arial"/>
          <w:bCs/>
          <w:sz w:val="24"/>
          <w:szCs w:val="24"/>
        </w:rPr>
        <w:t xml:space="preserve">Science process skills: assessing hands-on student </w:t>
      </w:r>
      <w:proofErr w:type="gramStart"/>
      <w:r w:rsidRPr="003863A4">
        <w:rPr>
          <w:rFonts w:ascii="Arial" w:hAnsi="Arial" w:cs="Arial"/>
          <w:bCs/>
          <w:sz w:val="24"/>
          <w:szCs w:val="24"/>
        </w:rPr>
        <w:t>performance</w:t>
      </w:r>
      <w:r w:rsidRPr="003863A4">
        <w:rPr>
          <w:rFonts w:ascii="Arial" w:hAnsi="Arial" w:cs="Arial"/>
          <w:sz w:val="24"/>
          <w:szCs w:val="24"/>
        </w:rPr>
        <w:t>.New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York: Addison-Wesley.</w:t>
      </w:r>
    </w:p>
    <w:p w:rsidR="00962E95" w:rsidRDefault="00962E95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62E95">
        <w:rPr>
          <w:rFonts w:ascii="Arial" w:hAnsi="Arial" w:cs="Arial"/>
          <w:sz w:val="24"/>
          <w:szCs w:val="24"/>
        </w:rPr>
        <w:t>Özenç, B</w:t>
      </w:r>
      <w:proofErr w:type="gramStart"/>
      <w:r w:rsidRPr="00962E95">
        <w:rPr>
          <w:rFonts w:ascii="Arial" w:hAnsi="Arial" w:cs="Arial"/>
          <w:sz w:val="24"/>
          <w:szCs w:val="24"/>
        </w:rPr>
        <w:t>.,</w:t>
      </w:r>
      <w:proofErr w:type="gramEnd"/>
      <w:r w:rsidRPr="00962E95">
        <w:rPr>
          <w:rFonts w:ascii="Arial" w:hAnsi="Arial" w:cs="Arial"/>
          <w:sz w:val="24"/>
          <w:szCs w:val="24"/>
        </w:rPr>
        <w:t xml:space="preserve"> </w:t>
      </w:r>
      <w:r w:rsidR="00CB7CBD">
        <w:rPr>
          <w:rFonts w:ascii="Arial" w:hAnsi="Arial" w:cs="Arial"/>
          <w:sz w:val="24"/>
          <w:szCs w:val="24"/>
        </w:rPr>
        <w:t>ve</w:t>
      </w:r>
      <w:r w:rsidRPr="00962E95">
        <w:rPr>
          <w:rFonts w:ascii="Arial" w:hAnsi="Arial" w:cs="Arial"/>
          <w:sz w:val="24"/>
          <w:szCs w:val="24"/>
        </w:rPr>
        <w:t xml:space="preserve"> Arslanhan, S. (2010). PISA 2009 sonuçlarına ilişkin bir değerlendirme. Türkiye Ekonomi Platformu Araş</w:t>
      </w:r>
      <w:r>
        <w:rPr>
          <w:rFonts w:ascii="Arial" w:hAnsi="Arial" w:cs="Arial"/>
          <w:sz w:val="24"/>
          <w:szCs w:val="24"/>
        </w:rPr>
        <w:t>tırma Vakfı Değerlendirme Notu. http://www.tepav.org.tr/upload/files/</w:t>
      </w:r>
      <w:proofErr w:type="gramStart"/>
      <w:r>
        <w:rPr>
          <w:rFonts w:ascii="Arial" w:hAnsi="Arial" w:cs="Arial"/>
          <w:sz w:val="24"/>
          <w:szCs w:val="24"/>
        </w:rPr>
        <w:t>12922559078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Pr="00962E95">
        <w:rPr>
          <w:rFonts w:ascii="Arial" w:hAnsi="Arial" w:cs="Arial"/>
          <w:sz w:val="24"/>
          <w:szCs w:val="24"/>
        </w:rPr>
        <w:t>PISA_2009_Sonuclarina_Iliskin_Bir_Degerlendirme. pdf.</w:t>
      </w:r>
    </w:p>
    <w:p w:rsidR="003E77F6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>Özmen, H. (2011). Turkish primary students' conceptions about th</w:t>
      </w:r>
      <w:r>
        <w:rPr>
          <w:rFonts w:ascii="Arial" w:hAnsi="Arial" w:cs="Arial"/>
          <w:sz w:val="24"/>
          <w:szCs w:val="24"/>
        </w:rPr>
        <w:t>e particulate nature of matter. i</w:t>
      </w:r>
      <w:r w:rsidRPr="003E77F6">
        <w:rPr>
          <w:rFonts w:ascii="Arial" w:hAnsi="Arial" w:cs="Arial"/>
          <w:sz w:val="24"/>
          <w:szCs w:val="24"/>
        </w:rPr>
        <w:t xml:space="preserve">nternational Journal of Environmental </w:t>
      </w:r>
      <w:r w:rsidR="00AF7096">
        <w:rPr>
          <w:rFonts w:ascii="Arial" w:hAnsi="Arial" w:cs="Arial"/>
          <w:sz w:val="24"/>
          <w:szCs w:val="24"/>
        </w:rPr>
        <w:t>and</w:t>
      </w:r>
      <w:r w:rsidRPr="003E77F6">
        <w:rPr>
          <w:rFonts w:ascii="Arial" w:hAnsi="Arial" w:cs="Arial"/>
          <w:sz w:val="24"/>
          <w:szCs w:val="24"/>
        </w:rPr>
        <w:t xml:space="preserve"> Science Education, 6 (1), 99-121.</w:t>
      </w:r>
    </w:p>
    <w:p w:rsidR="003E77F6" w:rsidRPr="003863A4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 xml:space="preserve">Özmen, H. </w:t>
      </w:r>
      <w:r w:rsidR="00CB7CBD">
        <w:rPr>
          <w:rFonts w:ascii="Arial" w:hAnsi="Arial" w:cs="Arial"/>
          <w:sz w:val="24"/>
          <w:szCs w:val="24"/>
        </w:rPr>
        <w:t>ve</w:t>
      </w:r>
      <w:r w:rsidRPr="003E77F6">
        <w:rPr>
          <w:rFonts w:ascii="Arial" w:hAnsi="Arial" w:cs="Arial"/>
          <w:sz w:val="24"/>
          <w:szCs w:val="24"/>
        </w:rPr>
        <w:t xml:space="preserve"> Kenan, O. (2007). Determinaton of the Turkish primary students’ views about the particulate</w:t>
      </w:r>
      <w:r>
        <w:rPr>
          <w:rFonts w:ascii="Arial" w:hAnsi="Arial" w:cs="Arial"/>
          <w:sz w:val="24"/>
          <w:szCs w:val="24"/>
        </w:rPr>
        <w:t xml:space="preserve"> </w:t>
      </w:r>
      <w:r w:rsidRPr="003E77F6">
        <w:rPr>
          <w:rFonts w:ascii="Arial" w:hAnsi="Arial" w:cs="Arial"/>
          <w:sz w:val="24"/>
          <w:szCs w:val="24"/>
        </w:rPr>
        <w:t>nature of matter. Asia-Pacific Forum on Science Learning and Teaching, 8 (1), 1-15.</w:t>
      </w:r>
    </w:p>
    <w:p w:rsidR="00DD73FA" w:rsidRPr="007146DB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Özmen, H</w:t>
      </w:r>
      <w:proofErr w:type="gramStart"/>
      <w:r w:rsidRPr="003863A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Karamustafaoğlu, S., Sevim, S. ve</w:t>
      </w:r>
      <w:r w:rsidRPr="003863A4">
        <w:rPr>
          <w:rFonts w:ascii="Arial" w:hAnsi="Arial" w:cs="Arial"/>
          <w:sz w:val="24"/>
          <w:szCs w:val="24"/>
        </w:rPr>
        <w:t xml:space="preserve"> Ayas, A. (16-18 Eylül 2002). </w:t>
      </w:r>
      <w:r w:rsidRPr="003863A4">
        <w:rPr>
          <w:rFonts w:ascii="Arial" w:hAnsi="Arial" w:cs="Arial"/>
          <w:iCs/>
          <w:sz w:val="24"/>
          <w:szCs w:val="24"/>
        </w:rPr>
        <w:t>Kimya öğretmen adaylarının temel kimya kavramlarını anlama seviyelerinin belirlenmesi.</w:t>
      </w:r>
      <w:r w:rsidRPr="003863A4">
        <w:rPr>
          <w:rFonts w:ascii="Arial" w:hAnsi="Arial" w:cs="Arial"/>
          <w:sz w:val="24"/>
          <w:szCs w:val="24"/>
        </w:rPr>
        <w:t xml:space="preserve"> V.Ulusal Fen</w:t>
      </w:r>
      <w:r w:rsidRPr="003863A4">
        <w:rPr>
          <w:rFonts w:ascii="Arial" w:hAnsi="Arial" w:cs="Arial"/>
          <w:i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Bilimleri Ve Matematik Eğitimi Kongresinde Sunulmuş Bildiri,  Ankara</w:t>
      </w:r>
      <w:r>
        <w:rPr>
          <w:rFonts w:ascii="Arial" w:hAnsi="Arial" w:cs="Arial"/>
          <w:sz w:val="24"/>
          <w:szCs w:val="24"/>
        </w:rPr>
        <w:t xml:space="preserve">, </w:t>
      </w:r>
      <w:r w:rsidRPr="007146DB">
        <w:rPr>
          <w:rFonts w:ascii="Arial" w:hAnsi="Arial" w:cs="Arial"/>
          <w:sz w:val="24"/>
          <w:szCs w:val="24"/>
        </w:rPr>
        <w:t>827-834</w:t>
      </w:r>
      <w:r>
        <w:rPr>
          <w:rFonts w:ascii="Arial" w:hAnsi="Arial" w:cs="Arial"/>
          <w:sz w:val="24"/>
          <w:szCs w:val="24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Özmen, H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Ayas,  A.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Coştu, B. (2002). Fen  bilgisi öğretmen adaylarının  maddenin tanecikli yapısı hakkındaki anlama seviyelerinin ve yanılgılarının belirlenmesi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Kuram Ve Uygulamada Eğitim Bilimleri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 2 (2), 507-529.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Padilla J. Michael, James R. Okey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Kathryn, Garrard. (1984). The </w:t>
      </w:r>
      <w:r>
        <w:rPr>
          <w:rFonts w:ascii="Arial" w:hAnsi="Arial" w:cs="Arial"/>
          <w:sz w:val="24"/>
          <w:szCs w:val="24"/>
        </w:rPr>
        <w:t>effects of instruction on i</w:t>
      </w:r>
      <w:r w:rsidRPr="003863A4">
        <w:rPr>
          <w:rFonts w:ascii="Arial" w:hAnsi="Arial" w:cs="Arial"/>
          <w:sz w:val="24"/>
          <w:szCs w:val="24"/>
        </w:rPr>
        <w:t xml:space="preserve">ntegrated science process skill achievement. </w:t>
      </w:r>
      <w:r w:rsidRPr="003863A4">
        <w:rPr>
          <w:rFonts w:ascii="Arial" w:hAnsi="Arial" w:cs="Arial"/>
          <w:bCs/>
          <w:sz w:val="24"/>
          <w:szCs w:val="24"/>
        </w:rPr>
        <w:t>Journal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="00AF7096">
        <w:rPr>
          <w:rFonts w:ascii="Arial" w:hAnsi="Arial" w:cs="Arial"/>
          <w:bCs/>
          <w:sz w:val="24"/>
          <w:szCs w:val="24"/>
        </w:rPr>
        <w:t>o</w:t>
      </w:r>
      <w:r w:rsidRPr="003863A4">
        <w:rPr>
          <w:rFonts w:ascii="Arial" w:hAnsi="Arial" w:cs="Arial"/>
          <w:bCs/>
          <w:sz w:val="24"/>
          <w:szCs w:val="24"/>
        </w:rPr>
        <w:t>f Research İn Science Teaching</w:t>
      </w:r>
      <w:r w:rsidRPr="003863A4">
        <w:rPr>
          <w:rFonts w:ascii="Arial" w:hAnsi="Arial" w:cs="Arial"/>
          <w:sz w:val="24"/>
          <w:szCs w:val="24"/>
        </w:rPr>
        <w:t>. 21 (3)  277-287.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Padilla, M. J. (1990). </w:t>
      </w:r>
      <w:r w:rsidRPr="003863A4">
        <w:rPr>
          <w:rFonts w:ascii="Arial" w:hAnsi="Arial" w:cs="Arial"/>
          <w:bCs/>
          <w:sz w:val="24"/>
          <w:szCs w:val="24"/>
        </w:rPr>
        <w:t>The science process skills</w:t>
      </w:r>
      <w:r w:rsidRPr="003863A4">
        <w:rPr>
          <w:rFonts w:ascii="Arial" w:hAnsi="Arial" w:cs="Arial"/>
          <w:sz w:val="24"/>
          <w:szCs w:val="24"/>
        </w:rPr>
        <w:t>. research matters - To The Scienceteacher (9004).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Papageorgiou, G.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Johnson, P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(2005). “Do particle ideas help or hinder pupils’ understanding of phenomena”, </w:t>
      </w:r>
      <w:r w:rsidRPr="003863A4">
        <w:rPr>
          <w:rFonts w:ascii="Arial" w:hAnsi="Arial" w:cs="Arial"/>
          <w:iCs/>
          <w:sz w:val="24"/>
          <w:szCs w:val="24"/>
        </w:rPr>
        <w:t>Int.J.Sci.Educ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12</w:t>
      </w:r>
      <w:r>
        <w:rPr>
          <w:rFonts w:ascii="Arial" w:hAnsi="Arial" w:cs="Arial"/>
          <w:sz w:val="24"/>
          <w:szCs w:val="24"/>
        </w:rPr>
        <w:t>-</w:t>
      </w:r>
      <w:r w:rsidRPr="003863A4">
        <w:rPr>
          <w:rFonts w:ascii="Arial" w:hAnsi="Arial" w:cs="Arial"/>
          <w:sz w:val="24"/>
          <w:szCs w:val="24"/>
        </w:rPr>
        <w:t>99.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Papageorgiou, G. </w:t>
      </w:r>
      <w:r w:rsidR="00CB7CBD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Sakka, D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(2000). “Primary school teachers’ views on fundamental chemical concepts”, </w:t>
      </w:r>
      <w:r>
        <w:rPr>
          <w:rFonts w:ascii="Arial" w:hAnsi="Arial" w:cs="Arial"/>
          <w:iCs/>
          <w:sz w:val="24"/>
          <w:szCs w:val="24"/>
        </w:rPr>
        <w:t>Chemistry Education Research a</w:t>
      </w:r>
      <w:r w:rsidRPr="003863A4">
        <w:rPr>
          <w:rFonts w:ascii="Arial" w:hAnsi="Arial" w:cs="Arial"/>
          <w:iCs/>
          <w:sz w:val="24"/>
          <w:szCs w:val="24"/>
        </w:rPr>
        <w:t>nd Practice İn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iCs/>
          <w:sz w:val="24"/>
          <w:szCs w:val="24"/>
        </w:rPr>
        <w:t>Europe</w:t>
      </w:r>
      <w:r>
        <w:rPr>
          <w:rFonts w:ascii="Arial" w:hAnsi="Arial" w:cs="Arial"/>
          <w:sz w:val="24"/>
          <w:szCs w:val="24"/>
        </w:rPr>
        <w:t xml:space="preserve">, 1(2), </w:t>
      </w:r>
      <w:r w:rsidRPr="006529EC">
        <w:rPr>
          <w:rFonts w:ascii="Arial" w:hAnsi="Arial" w:cs="Arial"/>
          <w:sz w:val="24"/>
          <w:szCs w:val="24"/>
        </w:rPr>
        <w:t>237-247</w:t>
      </w:r>
      <w:r w:rsidRPr="003863A4">
        <w:rPr>
          <w:rFonts w:ascii="Arial" w:hAnsi="Arial" w:cs="Arial"/>
          <w:sz w:val="24"/>
          <w:szCs w:val="24"/>
        </w:rPr>
        <w:t>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 xml:space="preserve">Park, D. (2005). Differences between a standards-based curriculum and traditional textbooks in high school earth science.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>Journal of Geoscience Education</w:t>
      </w:r>
      <w:r w:rsidRPr="003863A4">
        <w:rPr>
          <w:rFonts w:ascii="Arial" w:hAnsi="Arial" w:cs="Arial"/>
          <w:sz w:val="24"/>
          <w:szCs w:val="24"/>
          <w:lang w:eastAsia="tr-TR"/>
        </w:rPr>
        <w:t>, 53 (5), 540-547.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Parker, W.</w:t>
      </w:r>
      <w:r w:rsidRPr="003863A4">
        <w:rPr>
          <w:rFonts w:ascii="Arial" w:hAnsi="Arial" w:cs="Arial"/>
          <w:sz w:val="24"/>
          <w:szCs w:val="24"/>
          <w:lang w:eastAsia="tr-TR"/>
        </w:rPr>
        <w:t>D. (1997). An emprical typology of perfectionism in academicaly talented childre. American Edu</w:t>
      </w:r>
      <w:r>
        <w:rPr>
          <w:rFonts w:ascii="Arial" w:hAnsi="Arial" w:cs="Arial"/>
          <w:sz w:val="24"/>
          <w:szCs w:val="24"/>
          <w:lang w:eastAsia="tr-TR"/>
        </w:rPr>
        <w:t xml:space="preserve">cational Research Journal, </w:t>
      </w:r>
      <w:r w:rsidRPr="003863A4">
        <w:rPr>
          <w:rFonts w:ascii="Arial" w:hAnsi="Arial" w:cs="Arial"/>
          <w:sz w:val="24"/>
          <w:szCs w:val="24"/>
          <w:lang w:eastAsia="tr-TR"/>
        </w:rPr>
        <w:t>34, 545-562.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Pekmez, E.Ş. (2000). </w:t>
      </w:r>
      <w:r w:rsidRPr="003863A4">
        <w:rPr>
          <w:rFonts w:ascii="Arial" w:hAnsi="Arial" w:cs="Arial"/>
          <w:bCs/>
          <w:sz w:val="24"/>
          <w:szCs w:val="24"/>
        </w:rPr>
        <w:t>Procedural understanding: teachers’ perceptions of conceptual basis of practical Work</w:t>
      </w:r>
      <w:r w:rsidR="00AF7096">
        <w:rPr>
          <w:rFonts w:ascii="Arial" w:hAnsi="Arial" w:cs="Arial"/>
          <w:sz w:val="24"/>
          <w:szCs w:val="24"/>
        </w:rPr>
        <w:t>. Phd Thesis, University o</w:t>
      </w:r>
      <w:r w:rsidRPr="003863A4">
        <w:rPr>
          <w:rFonts w:ascii="Arial" w:hAnsi="Arial" w:cs="Arial"/>
          <w:sz w:val="24"/>
          <w:szCs w:val="24"/>
        </w:rPr>
        <w:t xml:space="preserve">f </w:t>
      </w:r>
      <w:proofErr w:type="gramStart"/>
      <w:r w:rsidRPr="003863A4">
        <w:rPr>
          <w:rFonts w:ascii="Arial" w:hAnsi="Arial" w:cs="Arial"/>
          <w:sz w:val="24"/>
          <w:szCs w:val="24"/>
        </w:rPr>
        <w:t>Durham.Phd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Thesis,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="00AF7096">
        <w:rPr>
          <w:rFonts w:ascii="Arial" w:hAnsi="Arial" w:cs="Arial"/>
          <w:sz w:val="24"/>
          <w:szCs w:val="24"/>
        </w:rPr>
        <w:t>University o</w:t>
      </w:r>
      <w:r w:rsidRPr="003863A4">
        <w:rPr>
          <w:rFonts w:ascii="Arial" w:hAnsi="Arial" w:cs="Arial"/>
          <w:sz w:val="24"/>
          <w:szCs w:val="24"/>
        </w:rPr>
        <w:t>f Louisiana.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Pideci, N. (2001). </w:t>
      </w:r>
      <w:proofErr w:type="gramStart"/>
      <w:r w:rsidRPr="003863A4">
        <w:rPr>
          <w:rFonts w:ascii="Arial" w:hAnsi="Arial" w:cs="Arial"/>
          <w:sz w:val="24"/>
          <w:szCs w:val="24"/>
        </w:rPr>
        <w:t xml:space="preserve">Öğrencilerin </w:t>
      </w:r>
      <w:r>
        <w:rPr>
          <w:rFonts w:ascii="Arial" w:hAnsi="Arial" w:cs="Arial"/>
          <w:sz w:val="24"/>
          <w:szCs w:val="24"/>
        </w:rPr>
        <w:t>atom-</w:t>
      </w:r>
      <w:r w:rsidR="00064821">
        <w:rPr>
          <w:rFonts w:ascii="Arial" w:hAnsi="Arial" w:cs="Arial"/>
          <w:sz w:val="24"/>
          <w:szCs w:val="24"/>
        </w:rPr>
        <w:t xml:space="preserve">molekül kavramlarına ilişkin </w:t>
      </w:r>
      <w:r w:rsidRPr="003863A4">
        <w:rPr>
          <w:rFonts w:ascii="Arial" w:hAnsi="Arial" w:cs="Arial"/>
          <w:sz w:val="24"/>
          <w:szCs w:val="24"/>
        </w:rPr>
        <w:t>yanılgıları gidermek üzere özel bir öğretim yönteminin geliştirilmesi ve değerlendirilmesi.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End"/>
      <w:r w:rsidRPr="003863A4">
        <w:rPr>
          <w:rFonts w:ascii="Arial" w:hAnsi="Arial" w:cs="Arial"/>
          <w:sz w:val="24"/>
          <w:szCs w:val="24"/>
        </w:rPr>
        <w:t>Yayımlanmamış Yüksek Lisans Tezi, Marmara Üniversitesi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Eğitim Bilimleri Enstitüsü, İstanbul.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Prieto, T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Blanco, A. </w:t>
      </w:r>
      <w:r w:rsidR="00CB7CBD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Rodriguez, A., (1989). The ideas o</w:t>
      </w:r>
      <w:r w:rsidRPr="003863A4">
        <w:rPr>
          <w:rFonts w:ascii="Arial" w:hAnsi="Arial" w:cs="Arial"/>
          <w:sz w:val="24"/>
          <w:szCs w:val="24"/>
        </w:rPr>
        <w:t>f 11 to 14-year</w:t>
      </w:r>
      <w:r>
        <w:rPr>
          <w:rFonts w:ascii="Arial" w:hAnsi="Arial" w:cs="Arial"/>
          <w:sz w:val="24"/>
          <w:szCs w:val="24"/>
        </w:rPr>
        <w:t>-old students about the nature of solutions</w:t>
      </w:r>
      <w:r w:rsidRPr="003863A4">
        <w:rPr>
          <w:rFonts w:ascii="Arial" w:hAnsi="Arial" w:cs="Arial"/>
          <w:sz w:val="24"/>
          <w:szCs w:val="24"/>
        </w:rPr>
        <w:t xml:space="preserve">, </w:t>
      </w:r>
      <w:r w:rsidRPr="003863A4">
        <w:rPr>
          <w:rFonts w:ascii="Arial" w:hAnsi="Arial" w:cs="Arial"/>
          <w:iCs/>
          <w:sz w:val="24"/>
          <w:szCs w:val="24"/>
        </w:rPr>
        <w:t>Int.J.Sci.Educ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11(4), 451.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>Renzulli, J.S</w:t>
      </w:r>
      <w:proofErr w:type="gramStart"/>
      <w:r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>
        <w:rPr>
          <w:rFonts w:ascii="Arial" w:hAnsi="Arial" w:cs="Arial"/>
          <w:sz w:val="24"/>
          <w:szCs w:val="24"/>
          <w:lang w:eastAsia="tr-TR"/>
        </w:rPr>
        <w:t xml:space="preserve"> (1999). What i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s thing called giftedness and how do we develop it? </w:t>
      </w:r>
      <w:proofErr w:type="gramStart"/>
      <w:r w:rsidRPr="003863A4">
        <w:rPr>
          <w:rFonts w:ascii="Arial" w:hAnsi="Arial" w:cs="Arial"/>
          <w:sz w:val="24"/>
          <w:szCs w:val="24"/>
          <w:lang w:eastAsia="tr-TR"/>
        </w:rPr>
        <w:t>a</w:t>
      </w:r>
      <w:proofErr w:type="gramEnd"/>
      <w:r w:rsidRPr="003863A4">
        <w:rPr>
          <w:rFonts w:ascii="Arial" w:hAnsi="Arial" w:cs="Arial"/>
          <w:sz w:val="24"/>
          <w:szCs w:val="24"/>
          <w:lang w:eastAsia="tr-TR"/>
        </w:rPr>
        <w:t xml:space="preserve"> twenty- five year perspective, Journal for the Education of Gifted, 23, 1, 3-54.</w:t>
      </w:r>
    </w:p>
    <w:p w:rsidR="00DD73FA" w:rsidRPr="003863A4" w:rsidRDefault="00DD73FA" w:rsidP="008E78C1">
      <w:pPr>
        <w:tabs>
          <w:tab w:val="left" w:pos="7088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Resnick, L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(</w:t>
      </w:r>
      <w:r w:rsidRPr="003863A4">
        <w:rPr>
          <w:rFonts w:ascii="Arial" w:hAnsi="Arial" w:cs="Arial"/>
          <w:sz w:val="24"/>
          <w:szCs w:val="24"/>
        </w:rPr>
        <w:t>1983</w:t>
      </w:r>
      <w:r>
        <w:rPr>
          <w:rFonts w:ascii="Arial" w:hAnsi="Arial" w:cs="Arial"/>
          <w:sz w:val="24"/>
          <w:szCs w:val="24"/>
        </w:rPr>
        <w:t>)</w:t>
      </w:r>
      <w:r w:rsidRPr="003863A4">
        <w:rPr>
          <w:rFonts w:ascii="Arial" w:hAnsi="Arial" w:cs="Arial"/>
          <w:sz w:val="24"/>
          <w:szCs w:val="24"/>
        </w:rPr>
        <w:t>. “Mathematics and science learning: a new conception”, Scie</w:t>
      </w:r>
      <w:r>
        <w:rPr>
          <w:rFonts w:ascii="Arial" w:hAnsi="Arial" w:cs="Arial"/>
          <w:sz w:val="24"/>
          <w:szCs w:val="24"/>
        </w:rPr>
        <w:t xml:space="preserve">nce, 220, </w:t>
      </w:r>
      <w:r w:rsidRPr="003863A4">
        <w:rPr>
          <w:rFonts w:ascii="Arial" w:hAnsi="Arial" w:cs="Arial"/>
          <w:sz w:val="24"/>
          <w:szCs w:val="24"/>
        </w:rPr>
        <w:t>477-478.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Rillero, P.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 xml:space="preserve">(1998). </w:t>
      </w:r>
      <w:r w:rsidRPr="003863A4">
        <w:rPr>
          <w:rFonts w:ascii="Arial" w:hAnsi="Arial" w:cs="Arial"/>
          <w:bCs/>
          <w:sz w:val="24"/>
          <w:szCs w:val="24"/>
        </w:rPr>
        <w:t>Process skills and content knowledge</w:t>
      </w:r>
      <w:r w:rsidRPr="003863A4">
        <w:rPr>
          <w:rFonts w:ascii="Arial" w:hAnsi="Arial" w:cs="Arial"/>
          <w:sz w:val="24"/>
          <w:szCs w:val="24"/>
        </w:rPr>
        <w:t xml:space="preserve">. </w:t>
      </w:r>
      <w:r w:rsidRPr="003863A4">
        <w:rPr>
          <w:rFonts w:ascii="Arial" w:hAnsi="Arial" w:cs="Arial"/>
          <w:iCs/>
          <w:sz w:val="24"/>
          <w:szCs w:val="24"/>
        </w:rPr>
        <w:t>science activities</w:t>
      </w:r>
      <w:r w:rsidRPr="003863A4">
        <w:rPr>
          <w:rFonts w:ascii="Arial" w:hAnsi="Arial" w:cs="Arial"/>
          <w:sz w:val="24"/>
          <w:szCs w:val="24"/>
        </w:rPr>
        <w:t>. [Online] Available Url: Ebscohost: Academic Search Elite, Full Display:&lt;Http://Www Sa.Ebsco.Com &gt; (10 Ocak 2006).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Rivas, M.G.(2003). The nature of science and preservice elementary teacher: change in understanding and practice, Basılmamış Doktora Tezi, University of California.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Roberts, R. (2001).Procedural understanding in biology: the thinking behind the doing. The Journal of Biological Education, 35(3),113</w:t>
      </w:r>
      <w:r>
        <w:rPr>
          <w:rFonts w:ascii="Arial" w:hAnsi="Arial" w:cs="Arial"/>
          <w:sz w:val="24"/>
          <w:szCs w:val="24"/>
        </w:rPr>
        <w:t>-126</w:t>
      </w:r>
      <w:r w:rsidRPr="003863A4">
        <w:rPr>
          <w:rFonts w:ascii="Arial" w:hAnsi="Arial" w:cs="Arial"/>
          <w:sz w:val="24"/>
          <w:szCs w:val="24"/>
        </w:rPr>
        <w:t>.</w:t>
      </w:r>
    </w:p>
    <w:p w:rsidR="00DD73FA" w:rsidRPr="003863A4" w:rsidRDefault="00CB7CBD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Rodrıguez, I</w:t>
      </w:r>
      <w:r w:rsidR="00DD73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ve</w:t>
      </w:r>
      <w:r w:rsidR="007D5CB4">
        <w:rPr>
          <w:rFonts w:ascii="Arial" w:hAnsi="Arial" w:cs="Arial"/>
          <w:sz w:val="24"/>
          <w:szCs w:val="24"/>
        </w:rPr>
        <w:t xml:space="preserve"> Lowell J. B</w:t>
      </w:r>
      <w:r w:rsidR="00DD73FA" w:rsidRPr="003863A4">
        <w:rPr>
          <w:rFonts w:ascii="Arial" w:hAnsi="Arial" w:cs="Arial"/>
          <w:sz w:val="24"/>
          <w:szCs w:val="24"/>
        </w:rPr>
        <w:t xml:space="preserve">. (1983). An </w:t>
      </w:r>
      <w:r w:rsidR="00DD73FA">
        <w:rPr>
          <w:rFonts w:ascii="Arial" w:hAnsi="Arial" w:cs="Arial"/>
          <w:sz w:val="24"/>
          <w:szCs w:val="24"/>
        </w:rPr>
        <w:t>i</w:t>
      </w:r>
      <w:r w:rsidR="00DD73FA" w:rsidRPr="003863A4">
        <w:rPr>
          <w:rFonts w:ascii="Arial" w:hAnsi="Arial" w:cs="Arial"/>
          <w:sz w:val="24"/>
          <w:szCs w:val="24"/>
        </w:rPr>
        <w:t xml:space="preserve">nquiry aprroach to science and language teaching. </w:t>
      </w:r>
      <w:r w:rsidR="00DD73FA">
        <w:rPr>
          <w:rFonts w:ascii="Arial" w:hAnsi="Arial" w:cs="Arial"/>
          <w:bCs/>
          <w:sz w:val="24"/>
          <w:szCs w:val="24"/>
        </w:rPr>
        <w:t>Journal of Research i</w:t>
      </w:r>
      <w:r w:rsidR="00DD73FA" w:rsidRPr="003863A4">
        <w:rPr>
          <w:rFonts w:ascii="Arial" w:hAnsi="Arial" w:cs="Arial"/>
          <w:bCs/>
          <w:sz w:val="24"/>
          <w:szCs w:val="24"/>
        </w:rPr>
        <w:t xml:space="preserve">n Science Teaching. </w:t>
      </w:r>
      <w:r w:rsidR="00DD73FA" w:rsidRPr="003863A4">
        <w:rPr>
          <w:rFonts w:ascii="Arial" w:hAnsi="Arial" w:cs="Arial"/>
          <w:sz w:val="24"/>
          <w:szCs w:val="24"/>
        </w:rPr>
        <w:t>20 (4), 291-296.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Saat, R.M.(2004) </w:t>
      </w:r>
      <w:r w:rsidRPr="003863A4">
        <w:rPr>
          <w:rFonts w:ascii="Arial" w:hAnsi="Arial" w:cs="Arial"/>
          <w:bCs/>
          <w:sz w:val="24"/>
          <w:szCs w:val="24"/>
        </w:rPr>
        <w:t>The acquisition of integrated science process skills in a web-based learning environment</w:t>
      </w:r>
      <w:r>
        <w:rPr>
          <w:rFonts w:ascii="Arial" w:hAnsi="Arial" w:cs="Arial"/>
          <w:sz w:val="24"/>
          <w:szCs w:val="24"/>
        </w:rPr>
        <w:t>. Research i</w:t>
      </w:r>
      <w:r w:rsidRPr="003863A4">
        <w:rPr>
          <w:rFonts w:ascii="Arial" w:hAnsi="Arial" w:cs="Arial"/>
          <w:sz w:val="24"/>
          <w:szCs w:val="24"/>
        </w:rPr>
        <w:t xml:space="preserve">n Science </w:t>
      </w:r>
      <w:r w:rsidR="00AF7096">
        <w:rPr>
          <w:rFonts w:ascii="Arial" w:hAnsi="Arial" w:cs="Arial"/>
          <w:sz w:val="24"/>
          <w:szCs w:val="24"/>
        </w:rPr>
        <w:t>and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Technological Education 22 (1)</w:t>
      </w:r>
      <w:r>
        <w:rPr>
          <w:rFonts w:ascii="Arial" w:hAnsi="Arial" w:cs="Arial"/>
          <w:sz w:val="24"/>
          <w:szCs w:val="24"/>
        </w:rPr>
        <w:t>, 78-91.</w:t>
      </w:r>
    </w:p>
    <w:p w:rsidR="00064821" w:rsidRPr="003863A4" w:rsidRDefault="00064821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Saka, A. (2012). </w:t>
      </w:r>
      <w:r w:rsidRPr="00064821">
        <w:rPr>
          <w:rFonts w:ascii="Arial" w:hAnsi="Arial" w:cs="Arial"/>
          <w:sz w:val="24"/>
          <w:szCs w:val="24"/>
        </w:rPr>
        <w:t xml:space="preserve">Öğretmen adaylarının nedensel süreç becerileri açısından </w:t>
      </w:r>
      <w:r>
        <w:rPr>
          <w:rFonts w:ascii="Arial" w:hAnsi="Arial" w:cs="Arial"/>
          <w:sz w:val="24"/>
          <w:szCs w:val="24"/>
        </w:rPr>
        <w:t>değerlendirilmesi,</w:t>
      </w:r>
      <w:r w:rsidRPr="00064821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064821">
        <w:rPr>
          <w:rFonts w:ascii="Arial" w:hAnsi="Arial" w:cs="Arial"/>
          <w:sz w:val="24"/>
          <w:szCs w:val="24"/>
        </w:rPr>
        <w:t>X. Ulusal Fen Bilimleri ve Matematik Eğitim Kongresi, Niğde.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Salmaz, Ç. (2002). Lise 1. sınıftaki öğrencilerin atom ve yapısı konusundaki yanlış kavramların belirlenmesi ve giderilmesi üzerine yapılandırıcı yaklaşımın etkisi.</w:t>
      </w:r>
      <w:r w:rsidRPr="003863A4">
        <w:rPr>
          <w:rFonts w:ascii="Arial" w:hAnsi="Arial" w:cs="Arial"/>
          <w:bCs/>
          <w:sz w:val="24"/>
          <w:szCs w:val="24"/>
        </w:rPr>
        <w:t xml:space="preserve"> (</w:t>
      </w:r>
      <w:r w:rsidRPr="003863A4">
        <w:rPr>
          <w:rFonts w:ascii="Arial" w:hAnsi="Arial" w:cs="Arial"/>
          <w:sz w:val="24"/>
          <w:szCs w:val="24"/>
        </w:rPr>
        <w:t>Yayımlanmamış Yüksek Lisans Tezi) Gazi</w:t>
      </w:r>
      <w:r w:rsidRPr="003863A4">
        <w:rPr>
          <w:rFonts w:ascii="Arial" w:hAnsi="Arial" w:cs="Arial"/>
          <w:bCs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>Üniversitesi Eğitim Bilimleri Enstitüsü, Ankara.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765B4">
        <w:rPr>
          <w:rFonts w:ascii="Arial" w:hAnsi="Arial" w:cs="Arial"/>
          <w:sz w:val="24"/>
          <w:szCs w:val="24"/>
        </w:rPr>
        <w:t xml:space="preserve">Sarıer, Y. (2010). Ortaöğretime giriş sınavları </w:t>
      </w:r>
      <w:r>
        <w:rPr>
          <w:rFonts w:ascii="Arial" w:hAnsi="Arial" w:cs="Arial"/>
          <w:sz w:val="24"/>
          <w:szCs w:val="24"/>
        </w:rPr>
        <w:t>(OKS-SBS) ve PI</w:t>
      </w:r>
      <w:r w:rsidRPr="003765B4">
        <w:rPr>
          <w:rFonts w:ascii="Arial" w:hAnsi="Arial" w:cs="Arial"/>
          <w:sz w:val="24"/>
          <w:szCs w:val="24"/>
        </w:rPr>
        <w:t>SA sonuçları ışığında eğitimde fırsat eşitliğinin değerlendirilmesi. Kırşehir Ahi Evran Üniversitesi Eğitim Fakültesi Dergisi, 11(3), 107-129.</w:t>
      </w:r>
    </w:p>
    <w:p w:rsidR="003E77F6" w:rsidRPr="003863A4" w:rsidRDefault="003E77F6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77F6">
        <w:rPr>
          <w:rFonts w:ascii="Arial" w:hAnsi="Arial" w:cs="Arial"/>
          <w:sz w:val="24"/>
          <w:szCs w:val="24"/>
        </w:rPr>
        <w:t>Sc</w:t>
      </w:r>
      <w:r>
        <w:rPr>
          <w:rFonts w:ascii="Arial" w:hAnsi="Arial" w:cs="Arial"/>
          <w:sz w:val="24"/>
          <w:szCs w:val="24"/>
        </w:rPr>
        <w:t>hmidt, H.J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Kaufmann, B.</w:t>
      </w:r>
      <w:r w:rsidRPr="003E77F6">
        <w:rPr>
          <w:rFonts w:ascii="Arial" w:hAnsi="Arial" w:cs="Arial"/>
          <w:sz w:val="24"/>
          <w:szCs w:val="24"/>
        </w:rPr>
        <w:t xml:space="preserve"> ve Tr</w:t>
      </w:r>
      <w:r>
        <w:rPr>
          <w:rFonts w:ascii="Arial" w:hAnsi="Arial" w:cs="Arial"/>
          <w:sz w:val="24"/>
          <w:szCs w:val="24"/>
        </w:rPr>
        <w:t>eagust, D.F. (2009). Students’ understanding of boiling point and intermolecular f</w:t>
      </w:r>
      <w:r w:rsidRPr="003E77F6">
        <w:rPr>
          <w:rFonts w:ascii="Arial" w:hAnsi="Arial" w:cs="Arial"/>
          <w:sz w:val="24"/>
          <w:szCs w:val="24"/>
        </w:rPr>
        <w:t>orces. Chemistry Education Research and Practice, 10, 265-272.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>Shiibeci, R.A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 xml:space="preserve"> Murcia, K. (2000). Science is about fact or ıs it? Journal of College Science Teaching,29(3), 205-209. 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Shymans</w:t>
      </w:r>
      <w:r>
        <w:rPr>
          <w:rFonts w:ascii="Arial" w:hAnsi="Arial" w:cs="Arial"/>
          <w:sz w:val="24"/>
          <w:szCs w:val="24"/>
        </w:rPr>
        <w:t xml:space="preserve">ky, A. James, William C. Kyle </w:t>
      </w:r>
      <w:r w:rsidR="007D5CB4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Jennifer, M. Alport. (1983). The effects of new science curricula on student performance. Journa</w:t>
      </w:r>
      <w:r w:rsidR="00AF7096">
        <w:rPr>
          <w:rFonts w:ascii="Arial" w:hAnsi="Arial" w:cs="Arial"/>
          <w:sz w:val="24"/>
          <w:szCs w:val="24"/>
        </w:rPr>
        <w:t>l o</w:t>
      </w:r>
      <w:r w:rsidRPr="003863A4">
        <w:rPr>
          <w:rFonts w:ascii="Arial" w:hAnsi="Arial" w:cs="Arial"/>
          <w:sz w:val="24"/>
          <w:szCs w:val="24"/>
        </w:rPr>
        <w:t>f Research İn Science Teaching. 20 (5), 387-404.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Soyib</w:t>
      </w:r>
      <w:r>
        <w:rPr>
          <w:rFonts w:ascii="Arial" w:hAnsi="Arial" w:cs="Arial"/>
          <w:sz w:val="24"/>
          <w:szCs w:val="24"/>
          <w:lang w:eastAsia="tr-TR"/>
        </w:rPr>
        <w:t>o, K. (1998). An assessment of c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aribbean integrated science textbooks’ practical tasks.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 xml:space="preserve">Research in Science </w:t>
      </w:r>
      <w:r w:rsidR="00AF7096">
        <w:rPr>
          <w:rFonts w:ascii="Arial" w:hAnsi="Arial" w:cs="Arial"/>
          <w:iCs/>
          <w:sz w:val="24"/>
          <w:szCs w:val="24"/>
          <w:lang w:eastAsia="tr-TR"/>
        </w:rPr>
        <w:t>and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 xml:space="preserve"> Technological Education,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 16 (1), 31–41.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Sökmen, N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Bayram, H. ve Yılmaz, A. (2000). 5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8. v</w:t>
      </w:r>
      <w:r w:rsidRPr="003863A4">
        <w:rPr>
          <w:rFonts w:ascii="Arial" w:hAnsi="Arial" w:cs="Arial"/>
          <w:sz w:val="24"/>
          <w:szCs w:val="24"/>
        </w:rPr>
        <w:t xml:space="preserve">e 9. sınıf öğrencilerinin fiziksel değişim ve kimyasal değişim kavramlarını anlama seviyeleri. </w:t>
      </w:r>
      <w:r w:rsidRPr="003863A4">
        <w:rPr>
          <w:rFonts w:ascii="Arial" w:hAnsi="Arial" w:cs="Arial"/>
          <w:iCs/>
          <w:sz w:val="24"/>
          <w:szCs w:val="24"/>
        </w:rPr>
        <w:t>M.Ü</w:t>
      </w:r>
      <w:r w:rsidRPr="003863A4">
        <w:rPr>
          <w:rFonts w:ascii="Arial" w:hAnsi="Arial" w:cs="Arial"/>
          <w:sz w:val="24"/>
          <w:szCs w:val="24"/>
        </w:rPr>
        <w:t xml:space="preserve">. </w:t>
      </w:r>
      <w:r w:rsidRPr="003863A4">
        <w:rPr>
          <w:rFonts w:ascii="Arial" w:hAnsi="Arial" w:cs="Arial"/>
          <w:iCs/>
          <w:sz w:val="24"/>
          <w:szCs w:val="24"/>
        </w:rPr>
        <w:t>Atatürk Eğitim Fakültesi Eğitim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iCs/>
          <w:sz w:val="24"/>
          <w:szCs w:val="24"/>
        </w:rPr>
        <w:t>Bilimleri Dergisi</w:t>
      </w:r>
      <w:r w:rsidRPr="003863A4">
        <w:rPr>
          <w:rFonts w:ascii="Arial" w:hAnsi="Arial" w:cs="Arial"/>
          <w:sz w:val="24"/>
          <w:szCs w:val="24"/>
        </w:rPr>
        <w:t>, 12, 261-266.</w:t>
      </w: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Stohr-Hunt, M.P. (1996). An analysis of frequency of hands-on experience and science achievement. Journal of Research in Science Teaching, 33(1) 101-109.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Suıts, P. J</w:t>
      </w:r>
      <w:r w:rsidRPr="003863A4">
        <w:rPr>
          <w:rFonts w:ascii="Arial" w:hAnsi="Arial" w:cs="Arial"/>
          <w:sz w:val="24"/>
          <w:szCs w:val="24"/>
        </w:rPr>
        <w:t xml:space="preserve">. (2004). Assessing </w:t>
      </w:r>
      <w:r>
        <w:rPr>
          <w:rFonts w:ascii="Arial" w:hAnsi="Arial" w:cs="Arial"/>
          <w:sz w:val="24"/>
          <w:szCs w:val="24"/>
        </w:rPr>
        <w:t>i</w:t>
      </w:r>
      <w:r w:rsidRPr="003863A4">
        <w:rPr>
          <w:rFonts w:ascii="Arial" w:hAnsi="Arial" w:cs="Arial"/>
          <w:sz w:val="24"/>
          <w:szCs w:val="24"/>
        </w:rPr>
        <w:t xml:space="preserve">nvestigate skill development in ınquirybased and traditional college science laboratory courses. </w:t>
      </w:r>
      <w:r w:rsidRPr="003863A4">
        <w:rPr>
          <w:rFonts w:ascii="Arial" w:hAnsi="Arial" w:cs="Arial"/>
          <w:bCs/>
          <w:sz w:val="24"/>
          <w:szCs w:val="24"/>
        </w:rPr>
        <w:t>School</w:t>
      </w:r>
      <w:r w:rsidRPr="003863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Science a</w:t>
      </w:r>
      <w:r w:rsidRPr="003863A4">
        <w:rPr>
          <w:rFonts w:ascii="Arial" w:hAnsi="Arial" w:cs="Arial"/>
          <w:bCs/>
          <w:sz w:val="24"/>
          <w:szCs w:val="24"/>
        </w:rPr>
        <w:t>nd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Mathematics.</w:t>
      </w:r>
      <w:r w:rsidRPr="003863A4">
        <w:rPr>
          <w:rFonts w:ascii="Arial" w:hAnsi="Arial" w:cs="Arial"/>
          <w:sz w:val="24"/>
          <w:szCs w:val="24"/>
        </w:rPr>
        <w:t xml:space="preserve"> 104 (6), 248-256.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 xml:space="preserve">Şahin-Pekmez, E. (2000). </w:t>
      </w:r>
      <w:r w:rsidRPr="003863A4">
        <w:rPr>
          <w:rFonts w:ascii="Arial" w:hAnsi="Arial" w:cs="Arial"/>
          <w:iCs/>
          <w:sz w:val="24"/>
          <w:szCs w:val="24"/>
        </w:rPr>
        <w:t>Procedural understanding: teachers‟ perceptions of conceptual basis of practical work</w:t>
      </w:r>
      <w:r w:rsidRPr="003863A4">
        <w:rPr>
          <w:rFonts w:ascii="Arial" w:hAnsi="Arial" w:cs="Arial"/>
          <w:sz w:val="24"/>
          <w:szCs w:val="24"/>
        </w:rPr>
        <w:t>. Yayınlan</w:t>
      </w:r>
      <w:r w:rsidR="00AF7096">
        <w:rPr>
          <w:rFonts w:ascii="Arial" w:hAnsi="Arial" w:cs="Arial"/>
          <w:sz w:val="24"/>
          <w:szCs w:val="24"/>
        </w:rPr>
        <w:t>mamış Doktora Tezi, University o</w:t>
      </w:r>
      <w:r w:rsidRPr="003863A4">
        <w:rPr>
          <w:rFonts w:ascii="Arial" w:hAnsi="Arial" w:cs="Arial"/>
          <w:sz w:val="24"/>
          <w:szCs w:val="24"/>
        </w:rPr>
        <w:t>f Durham.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Taşar, M.F, Temiz, B.K. v</w:t>
      </w:r>
      <w:r w:rsidRPr="003863A4">
        <w:rPr>
          <w:rFonts w:ascii="Arial" w:hAnsi="Arial" w:cs="Arial"/>
          <w:sz w:val="24"/>
          <w:szCs w:val="24"/>
        </w:rPr>
        <w:t xml:space="preserve">e Tan, M. (2001). </w:t>
      </w:r>
      <w:r w:rsidRPr="003863A4">
        <w:rPr>
          <w:rFonts w:ascii="Arial" w:hAnsi="Arial" w:cs="Arial"/>
          <w:bCs/>
          <w:sz w:val="24"/>
          <w:szCs w:val="24"/>
        </w:rPr>
        <w:t>İlköğretim fen öğretim programında hedeflenen öğrenci kazanımlarının bilimsel süreç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 xml:space="preserve">becerilerine göre sınıflandırılması </w:t>
      </w:r>
      <w:r w:rsidRPr="003863A4">
        <w:rPr>
          <w:rFonts w:ascii="Arial" w:hAnsi="Arial" w:cs="Arial"/>
          <w:sz w:val="24"/>
          <w:szCs w:val="24"/>
        </w:rPr>
        <w:t>&lt;</w:t>
      </w:r>
      <w:r w:rsidRPr="006529EC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WW</w:t>
      </w:r>
      <w:r w:rsidRPr="003863A4">
        <w:rPr>
          <w:rFonts w:ascii="Arial" w:hAnsi="Arial" w:cs="Arial"/>
          <w:sz w:val="24"/>
          <w:szCs w:val="24"/>
        </w:rPr>
        <w:t>.Gazi.Edu.Tr/~Mftasar/Publications &gt;(25.01.2006).</w:t>
      </w:r>
    </w:p>
    <w:p w:rsidR="00064821" w:rsidRPr="003863A4" w:rsidRDefault="00064821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Tatar, N. (2006). </w:t>
      </w:r>
      <w:r w:rsidRPr="00064821">
        <w:rPr>
          <w:rFonts w:ascii="Arial" w:hAnsi="Arial" w:cs="Arial"/>
          <w:sz w:val="24"/>
          <w:szCs w:val="24"/>
        </w:rPr>
        <w:t>İlköğretim fen eğitiminde araştırma</w:t>
      </w:r>
      <w:r>
        <w:rPr>
          <w:rFonts w:ascii="Arial" w:hAnsi="Arial" w:cs="Arial"/>
          <w:sz w:val="24"/>
          <w:szCs w:val="24"/>
        </w:rPr>
        <w:t xml:space="preserve">ya dayalı öğrenme yaklaşımının </w:t>
      </w:r>
      <w:r w:rsidRPr="00064821">
        <w:rPr>
          <w:rFonts w:ascii="Arial" w:hAnsi="Arial" w:cs="Arial"/>
          <w:sz w:val="24"/>
          <w:szCs w:val="24"/>
        </w:rPr>
        <w:t>bilimsel süreç becerilerine, akademik başarıya ve tutuma etki</w:t>
      </w:r>
      <w:r>
        <w:rPr>
          <w:rFonts w:ascii="Arial" w:hAnsi="Arial" w:cs="Arial"/>
          <w:sz w:val="24"/>
          <w:szCs w:val="24"/>
        </w:rPr>
        <w:t>si</w:t>
      </w:r>
      <w:r w:rsidRPr="0006482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064821">
        <w:rPr>
          <w:rFonts w:ascii="Arial" w:hAnsi="Arial" w:cs="Arial"/>
          <w:sz w:val="24"/>
          <w:szCs w:val="24"/>
        </w:rPr>
        <w:t>Doktora Tezi, Gazi Üniversitesi Eğitim Bilimleri Enstitüsü, Ankara.</w:t>
      </w:r>
    </w:p>
    <w:p w:rsidR="00DD73FA" w:rsidRPr="003863A4" w:rsidRDefault="007D5CB4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>Tatar, N. ve</w:t>
      </w:r>
      <w:r w:rsidR="00DD73F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>Kuru, M. (2006). Fen eğitiminde araştırmaya dayalı öğrenme yaklaşımının akademik başarıya etkisi,</w:t>
      </w:r>
      <w:r w:rsidR="00DD73FA" w:rsidRPr="003863A4">
        <w:rPr>
          <w:rFonts w:ascii="Arial" w:hAnsi="Arial" w:cs="Arial"/>
          <w:sz w:val="24"/>
          <w:szCs w:val="24"/>
        </w:rPr>
        <w:t xml:space="preserve"> 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>Hacettepe Üniversitesi</w:t>
      </w:r>
      <w:r w:rsidR="00DD73FA">
        <w:rPr>
          <w:rFonts w:ascii="Arial" w:hAnsi="Arial" w:cs="Arial"/>
          <w:sz w:val="24"/>
          <w:szCs w:val="24"/>
          <w:shd w:val="clear" w:color="auto" w:fill="FFFFFF"/>
        </w:rPr>
        <w:t xml:space="preserve"> Eğitim Fakültesi Dergisi 31,</w:t>
      </w:r>
      <w:r w:rsidR="00DD73FA" w:rsidRPr="003863A4">
        <w:rPr>
          <w:rFonts w:ascii="Arial" w:hAnsi="Arial" w:cs="Arial"/>
          <w:sz w:val="24"/>
          <w:szCs w:val="24"/>
          <w:shd w:val="clear" w:color="auto" w:fill="FFFFFF"/>
        </w:rPr>
        <w:t>147-158</w:t>
      </w:r>
      <w:r w:rsidR="00DD73FA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5F5915" w:rsidRPr="00AB1A1C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Tatar, N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.,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Korkmaz, H. ve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Ören, F. Ş. (2007). Effective tools as a developing scientific process skills in inquiry-based science laboratories: Vee </w:t>
      </w:r>
      <w:r w:rsidR="00AF7096">
        <w:rPr>
          <w:rFonts w:ascii="Arial" w:hAnsi="Arial" w:cs="Arial"/>
          <w:sz w:val="24"/>
          <w:szCs w:val="24"/>
          <w:shd w:val="clear" w:color="auto" w:fill="FFFFFF"/>
        </w:rPr>
        <w:t>and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 xml:space="preserve"> I diagrams.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Elementary Education Online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863A4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3863A4">
        <w:rPr>
          <w:rFonts w:ascii="Arial" w:hAnsi="Arial" w:cs="Arial"/>
          <w:iCs/>
          <w:sz w:val="24"/>
          <w:szCs w:val="24"/>
          <w:shd w:val="clear" w:color="auto" w:fill="FFFFFF"/>
        </w:rPr>
        <w:t>6</w:t>
      </w:r>
      <w:r w:rsidRPr="003863A4">
        <w:rPr>
          <w:rFonts w:ascii="Arial" w:hAnsi="Arial" w:cs="Arial"/>
          <w:sz w:val="24"/>
          <w:szCs w:val="24"/>
          <w:shd w:val="clear" w:color="auto" w:fill="FFFFFF"/>
        </w:rPr>
        <w:t>(1), 76-92.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Taylor, Barbara O. (1990). "Definition of the effective schools model or process." UW-Madison: National Center for Effective Schools Reseach and Development.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Tobi</w:t>
      </w:r>
      <w:r w:rsidRPr="003863A4">
        <w:rPr>
          <w:rFonts w:ascii="Arial" w:hAnsi="Arial" w:cs="Arial"/>
          <w:sz w:val="24"/>
          <w:szCs w:val="24"/>
        </w:rPr>
        <w:t xml:space="preserve">n, Kenneth. (1986). Student task ınvolment and achievement in processoriented science activities. </w:t>
      </w:r>
      <w:r w:rsidRPr="003863A4">
        <w:rPr>
          <w:rFonts w:ascii="Arial" w:hAnsi="Arial" w:cs="Arial"/>
          <w:bCs/>
          <w:sz w:val="24"/>
          <w:szCs w:val="24"/>
        </w:rPr>
        <w:t>Science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Education.</w:t>
      </w:r>
      <w:r w:rsidRPr="003863A4">
        <w:rPr>
          <w:rFonts w:ascii="Arial" w:hAnsi="Arial" w:cs="Arial"/>
          <w:sz w:val="24"/>
          <w:szCs w:val="24"/>
        </w:rPr>
        <w:t xml:space="preserve"> 70(1), 61-72.</w:t>
      </w:r>
    </w:p>
    <w:p w:rsidR="00DD73FA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Turgut</w:t>
      </w:r>
      <w:r>
        <w:rPr>
          <w:rFonts w:ascii="Arial" w:hAnsi="Arial" w:cs="Arial"/>
          <w:sz w:val="24"/>
          <w:szCs w:val="24"/>
        </w:rPr>
        <w:t>, M.F, Baker, D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Cunningham,R. </w:t>
      </w:r>
      <w:r w:rsidR="007D5CB4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sz w:val="24"/>
          <w:szCs w:val="24"/>
        </w:rPr>
        <w:t xml:space="preserve">Piburn,M.(1997). </w:t>
      </w:r>
      <w:r w:rsidRPr="003863A4">
        <w:rPr>
          <w:rFonts w:ascii="Arial" w:hAnsi="Arial" w:cs="Arial"/>
          <w:bCs/>
          <w:sz w:val="24"/>
          <w:szCs w:val="24"/>
        </w:rPr>
        <w:t xml:space="preserve">İlköğretim </w:t>
      </w:r>
      <w:proofErr w:type="gramStart"/>
      <w:r w:rsidRPr="003863A4">
        <w:rPr>
          <w:rFonts w:ascii="Arial" w:hAnsi="Arial" w:cs="Arial"/>
          <w:bCs/>
          <w:sz w:val="24"/>
          <w:szCs w:val="24"/>
        </w:rPr>
        <w:t>fen  öğretimi</w:t>
      </w:r>
      <w:proofErr w:type="gramEnd"/>
      <w:r w:rsidRPr="003863A4">
        <w:rPr>
          <w:rFonts w:ascii="Arial" w:hAnsi="Arial" w:cs="Arial"/>
          <w:bCs/>
          <w:sz w:val="24"/>
          <w:szCs w:val="24"/>
        </w:rPr>
        <w:t xml:space="preserve">. </w:t>
      </w:r>
      <w:r w:rsidRPr="003863A4">
        <w:rPr>
          <w:rFonts w:ascii="Arial" w:hAnsi="Arial" w:cs="Arial"/>
          <w:sz w:val="24"/>
          <w:szCs w:val="24"/>
        </w:rPr>
        <w:t>YÖK/ Dünya Bankası Milli Eğitimi Geliştirme Projesi Hizmet Öncesi Öğretmen Eğitimi: ANKARA</w:t>
      </w:r>
    </w:p>
    <w:p w:rsidR="004258BE" w:rsidRPr="003863A4" w:rsidRDefault="004258BE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Uzun, S</w:t>
      </w:r>
      <w:proofErr w:type="gramStart"/>
      <w:r>
        <w:rPr>
          <w:rFonts w:ascii="Arial" w:hAnsi="Arial" w:cs="Arial"/>
          <w:sz w:val="24"/>
          <w:szCs w:val="24"/>
        </w:rPr>
        <w:t>.,</w:t>
      </w:r>
      <w:proofErr w:type="gramEnd"/>
      <w:r>
        <w:rPr>
          <w:rFonts w:ascii="Arial" w:hAnsi="Arial" w:cs="Arial"/>
          <w:sz w:val="24"/>
          <w:szCs w:val="24"/>
        </w:rPr>
        <w:t xml:space="preserve"> Bütüner, S.Ö., ve</w:t>
      </w:r>
      <w:r w:rsidRPr="004258BE">
        <w:rPr>
          <w:rFonts w:ascii="Arial" w:hAnsi="Arial" w:cs="Arial"/>
          <w:sz w:val="24"/>
          <w:szCs w:val="24"/>
        </w:rPr>
        <w:t xml:space="preserve"> Yiğit, N. (2010). A com</w:t>
      </w:r>
      <w:r>
        <w:rPr>
          <w:rFonts w:ascii="Arial" w:hAnsi="Arial" w:cs="Arial"/>
          <w:sz w:val="24"/>
          <w:szCs w:val="24"/>
        </w:rPr>
        <w:t xml:space="preserve">parison of the results of timss </w:t>
      </w:r>
      <w:r w:rsidRPr="004258BE">
        <w:rPr>
          <w:rFonts w:ascii="Arial" w:hAnsi="Arial" w:cs="Arial"/>
          <w:sz w:val="24"/>
          <w:szCs w:val="24"/>
        </w:rPr>
        <w:t>1999-2007: the most successfu</w:t>
      </w:r>
      <w:r>
        <w:rPr>
          <w:rFonts w:ascii="Arial" w:hAnsi="Arial" w:cs="Arial"/>
          <w:sz w:val="24"/>
          <w:szCs w:val="24"/>
        </w:rPr>
        <w:t xml:space="preserve">l five countries-turkey </w:t>
      </w:r>
      <w:proofErr w:type="gramStart"/>
      <w:r>
        <w:rPr>
          <w:rFonts w:ascii="Arial" w:hAnsi="Arial" w:cs="Arial"/>
          <w:sz w:val="24"/>
          <w:szCs w:val="24"/>
        </w:rPr>
        <w:t>sample.</w:t>
      </w:r>
      <w:r w:rsidRPr="004258BE">
        <w:rPr>
          <w:rFonts w:ascii="Arial" w:hAnsi="Arial" w:cs="Arial"/>
          <w:sz w:val="24"/>
          <w:szCs w:val="24"/>
        </w:rPr>
        <w:t>İlköğretim</w:t>
      </w:r>
      <w:proofErr w:type="gramEnd"/>
      <w:r w:rsidRPr="004258BE">
        <w:rPr>
          <w:rFonts w:ascii="Arial" w:hAnsi="Arial" w:cs="Arial"/>
          <w:sz w:val="24"/>
          <w:szCs w:val="24"/>
        </w:rPr>
        <w:t xml:space="preserve"> Online. 9(3), 1174-1188.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Ünal, M. ve </w:t>
      </w:r>
      <w:r w:rsidRPr="003863A4">
        <w:rPr>
          <w:rFonts w:ascii="Arial" w:hAnsi="Arial" w:cs="Arial"/>
          <w:sz w:val="24"/>
          <w:szCs w:val="24"/>
          <w:lang w:eastAsia="tr-TR"/>
        </w:rPr>
        <w:t xml:space="preserve">Özdemir, M.Ç. (2008). Eğitim fakültelerinde ortak ders olarak okutulan yabancı dil derslerinde öğrencilerin bilişsel hazırbulunuşluk düzeylerinin akademik başarıya etkisi.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>Ahi Evran</w:t>
      </w:r>
      <w:r>
        <w:rPr>
          <w:rFonts w:ascii="Arial" w:hAnsi="Arial" w:cs="Arial"/>
          <w:iCs/>
          <w:sz w:val="24"/>
          <w:szCs w:val="24"/>
          <w:lang w:eastAsia="tr-TR"/>
        </w:rPr>
        <w:t xml:space="preserve"> </w:t>
      </w:r>
      <w:r w:rsidRPr="003863A4">
        <w:rPr>
          <w:rFonts w:ascii="Arial" w:hAnsi="Arial" w:cs="Arial"/>
          <w:iCs/>
          <w:sz w:val="24"/>
          <w:szCs w:val="24"/>
          <w:lang w:eastAsia="tr-TR"/>
        </w:rPr>
        <w:t xml:space="preserve">Üniversitesi Kırşehir Eğitim Fakültesi Dergisi (KEFAD), </w:t>
      </w:r>
      <w:r w:rsidRPr="003863A4">
        <w:rPr>
          <w:rFonts w:ascii="Arial" w:hAnsi="Arial" w:cs="Arial"/>
          <w:sz w:val="24"/>
          <w:szCs w:val="24"/>
          <w:lang w:eastAsia="tr-TR"/>
        </w:rPr>
        <w:t>9(1), 13-22.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eastAsia="tr-TR"/>
        </w:rPr>
      </w:pPr>
      <w:r w:rsidRPr="003863A4">
        <w:rPr>
          <w:rFonts w:ascii="Arial" w:hAnsi="Arial" w:cs="Arial"/>
          <w:sz w:val="24"/>
          <w:szCs w:val="24"/>
          <w:lang w:eastAsia="tr-TR"/>
        </w:rPr>
        <w:t>VanTassel-Baska, J. (1998). Characteristics and needs of talented learners. J. V. Baska (Ed.), Excellence in educating gifted and talented learners (3rd ed</w:t>
      </w:r>
      <w:proofErr w:type="gramStart"/>
      <w:r w:rsidRPr="003863A4">
        <w:rPr>
          <w:rFonts w:ascii="Arial" w:hAnsi="Arial" w:cs="Arial"/>
          <w:sz w:val="24"/>
          <w:szCs w:val="24"/>
          <w:lang w:eastAsia="tr-TR"/>
        </w:rPr>
        <w:t>.,</w:t>
      </w:r>
      <w:proofErr w:type="gramEnd"/>
      <w:r w:rsidRPr="003863A4">
        <w:rPr>
          <w:rFonts w:ascii="Arial" w:hAnsi="Arial" w:cs="Arial"/>
          <w:sz w:val="24"/>
          <w:szCs w:val="24"/>
          <w:lang w:eastAsia="tr-TR"/>
        </w:rPr>
        <w:t xml:space="preserve"> pp. 173 -191</w:t>
      </w:r>
      <w:proofErr w:type="gramStart"/>
      <w:r w:rsidRPr="003863A4">
        <w:rPr>
          <w:rFonts w:ascii="Arial" w:hAnsi="Arial" w:cs="Arial"/>
          <w:sz w:val="24"/>
          <w:szCs w:val="24"/>
          <w:lang w:eastAsia="tr-TR"/>
        </w:rPr>
        <w:t>)</w:t>
      </w:r>
      <w:proofErr w:type="gramEnd"/>
      <w:r w:rsidRPr="003863A4">
        <w:rPr>
          <w:rFonts w:ascii="Arial" w:hAnsi="Arial" w:cs="Arial"/>
          <w:sz w:val="24"/>
          <w:szCs w:val="24"/>
          <w:lang w:eastAsia="tr-TR"/>
        </w:rPr>
        <w:t>. Denver: Love Publishing Company.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Westbrook, L. Susan </w:t>
      </w:r>
      <w:r w:rsidR="007D5CB4">
        <w:rPr>
          <w:rFonts w:ascii="Arial" w:hAnsi="Arial" w:cs="Arial"/>
          <w:sz w:val="24"/>
          <w:szCs w:val="24"/>
        </w:rPr>
        <w:t>ve</w:t>
      </w:r>
      <w:r w:rsidRPr="003863A4">
        <w:rPr>
          <w:rFonts w:ascii="Arial" w:hAnsi="Arial" w:cs="Arial"/>
          <w:sz w:val="24"/>
          <w:szCs w:val="24"/>
        </w:rPr>
        <w:t xml:space="preserve"> Laura, N. Rogers. (1994). Examining the development of scientific reasoning in ninth-grade physical science students. </w:t>
      </w:r>
      <w:r>
        <w:rPr>
          <w:rFonts w:ascii="Arial" w:hAnsi="Arial" w:cs="Arial"/>
          <w:bCs/>
          <w:sz w:val="24"/>
          <w:szCs w:val="24"/>
        </w:rPr>
        <w:t>Journal of Research i</w:t>
      </w:r>
      <w:r w:rsidRPr="003863A4">
        <w:rPr>
          <w:rFonts w:ascii="Arial" w:hAnsi="Arial" w:cs="Arial"/>
          <w:bCs/>
          <w:sz w:val="24"/>
          <w:szCs w:val="24"/>
        </w:rPr>
        <w:t>n Science Teaching.</w:t>
      </w:r>
      <w:r w:rsidRPr="003863A4">
        <w:rPr>
          <w:rFonts w:ascii="Arial" w:hAnsi="Arial" w:cs="Arial"/>
          <w:sz w:val="24"/>
          <w:szCs w:val="24"/>
        </w:rPr>
        <w:t xml:space="preserve"> 31 (1), 65-76.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lastRenderedPageBreak/>
        <w:t xml:space="preserve">White, T.R (1999). </w:t>
      </w:r>
      <w:r w:rsidRPr="003863A4">
        <w:rPr>
          <w:rFonts w:ascii="Arial" w:hAnsi="Arial" w:cs="Arial"/>
          <w:bCs/>
          <w:sz w:val="24"/>
          <w:szCs w:val="24"/>
        </w:rPr>
        <w:t xml:space="preserve">An </w:t>
      </w:r>
      <w:r>
        <w:rPr>
          <w:rFonts w:ascii="Arial" w:hAnsi="Arial" w:cs="Arial"/>
          <w:bCs/>
          <w:sz w:val="24"/>
          <w:szCs w:val="24"/>
        </w:rPr>
        <w:t>i</w:t>
      </w:r>
      <w:r w:rsidRPr="003863A4">
        <w:rPr>
          <w:rFonts w:ascii="Arial" w:hAnsi="Arial" w:cs="Arial"/>
          <w:bCs/>
          <w:sz w:val="24"/>
          <w:szCs w:val="24"/>
        </w:rPr>
        <w:t>nvestigation of gender and grade-level differences in middle school stud</w:t>
      </w:r>
      <w:r>
        <w:rPr>
          <w:rFonts w:ascii="Arial" w:hAnsi="Arial" w:cs="Arial"/>
          <w:bCs/>
          <w:sz w:val="24"/>
          <w:szCs w:val="24"/>
        </w:rPr>
        <w:t>ents’ attitudes about science; i</w:t>
      </w:r>
      <w:r w:rsidRPr="003863A4">
        <w:rPr>
          <w:rFonts w:ascii="Arial" w:hAnsi="Arial" w:cs="Arial"/>
          <w:bCs/>
          <w:sz w:val="24"/>
          <w:szCs w:val="24"/>
        </w:rPr>
        <w:t>n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scien</w:t>
      </w:r>
      <w:r>
        <w:rPr>
          <w:rFonts w:ascii="Arial" w:hAnsi="Arial" w:cs="Arial"/>
          <w:bCs/>
          <w:sz w:val="24"/>
          <w:szCs w:val="24"/>
        </w:rPr>
        <w:t>ce process skills ability, and i</w:t>
      </w:r>
      <w:r w:rsidRPr="003863A4">
        <w:rPr>
          <w:rFonts w:ascii="Arial" w:hAnsi="Arial" w:cs="Arial"/>
          <w:bCs/>
          <w:sz w:val="24"/>
          <w:szCs w:val="24"/>
        </w:rPr>
        <w:t>n parental expectations of</w:t>
      </w:r>
      <w:r w:rsidRPr="003863A4">
        <w:rPr>
          <w:rFonts w:ascii="Arial" w:hAnsi="Arial" w:cs="Arial"/>
          <w:sz w:val="24"/>
          <w:szCs w:val="24"/>
        </w:rPr>
        <w:t xml:space="preserve"> </w:t>
      </w:r>
      <w:r w:rsidRPr="003863A4">
        <w:rPr>
          <w:rFonts w:ascii="Arial" w:hAnsi="Arial" w:cs="Arial"/>
          <w:bCs/>
          <w:sz w:val="24"/>
          <w:szCs w:val="24"/>
        </w:rPr>
        <w:t>their children’s science performance</w:t>
      </w:r>
      <w:r w:rsidR="00AF7096">
        <w:rPr>
          <w:rFonts w:ascii="Arial" w:hAnsi="Arial" w:cs="Arial"/>
          <w:sz w:val="24"/>
          <w:szCs w:val="24"/>
        </w:rPr>
        <w:t>. Phd Thesis. The University o</w:t>
      </w:r>
      <w:r w:rsidRPr="003863A4">
        <w:rPr>
          <w:rFonts w:ascii="Arial" w:hAnsi="Arial" w:cs="Arial"/>
          <w:sz w:val="24"/>
          <w:szCs w:val="24"/>
        </w:rPr>
        <w:t>f Southern Mississiphi.</w:t>
      </w:r>
    </w:p>
    <w:p w:rsidR="00DD73FA" w:rsidRPr="003863A4" w:rsidRDefault="00DD73FA" w:rsidP="008E78C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63A4">
        <w:rPr>
          <w:rFonts w:ascii="Arial" w:hAnsi="Arial" w:cs="Arial"/>
          <w:sz w:val="24"/>
          <w:szCs w:val="24"/>
        </w:rPr>
        <w:t>Yeşilyurt,M</w:t>
      </w:r>
      <w:proofErr w:type="gramStart"/>
      <w:r w:rsidRPr="003863A4">
        <w:rPr>
          <w:rFonts w:ascii="Arial" w:hAnsi="Arial" w:cs="Arial"/>
          <w:sz w:val="24"/>
          <w:szCs w:val="24"/>
        </w:rPr>
        <w:t>.,</w:t>
      </w:r>
      <w:proofErr w:type="gramEnd"/>
      <w:r w:rsidRPr="003863A4">
        <w:rPr>
          <w:rFonts w:ascii="Arial" w:hAnsi="Arial" w:cs="Arial"/>
          <w:sz w:val="24"/>
          <w:szCs w:val="24"/>
        </w:rPr>
        <w:t>Sevim, S.,Bayraktar,Ş., Kesicioğlu, A. ve Gökalp,H. (2003).”Bilgisayar destekli rehb</w:t>
      </w:r>
      <w:r>
        <w:rPr>
          <w:rFonts w:ascii="Arial" w:hAnsi="Arial" w:cs="Arial"/>
          <w:sz w:val="24"/>
          <w:szCs w:val="24"/>
        </w:rPr>
        <w:t>er materyallerin  kullanılması: H</w:t>
      </w:r>
      <w:r w:rsidRPr="003863A4">
        <w:rPr>
          <w:rFonts w:ascii="Arial" w:hAnsi="Arial" w:cs="Arial"/>
          <w:sz w:val="24"/>
          <w:szCs w:val="24"/>
        </w:rPr>
        <w:t>al değişimi grafik çizicisi”,Bilgi Teknolojileri Kongresi II, Denizli</w:t>
      </w:r>
    </w:p>
    <w:p w:rsidR="00DD73FA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5A82">
        <w:rPr>
          <w:rFonts w:ascii="Arial" w:hAnsi="Arial" w:cs="Arial"/>
          <w:sz w:val="24"/>
          <w:szCs w:val="24"/>
        </w:rPr>
        <w:t>URL 1 (</w:t>
      </w:r>
      <w:hyperlink r:id="rId8" w:history="1">
        <w:r w:rsidRPr="006E5A63">
          <w:rPr>
            <w:rStyle w:val="Kpr"/>
            <w:rFonts w:ascii="Arial" w:hAnsi="Arial" w:cs="Arial"/>
          </w:rPr>
          <w:t>http://timss.bc.edu/timss1999.html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B45A82">
        <w:rPr>
          <w:rFonts w:ascii="Arial" w:hAnsi="Arial" w:cs="Arial"/>
          <w:sz w:val="24"/>
          <w:szCs w:val="24"/>
        </w:rPr>
        <w:t>adlı internet sitesinden 03.04.201</w:t>
      </w:r>
      <w:r>
        <w:rPr>
          <w:rFonts w:ascii="Arial" w:hAnsi="Arial" w:cs="Arial"/>
          <w:sz w:val="24"/>
          <w:szCs w:val="24"/>
        </w:rPr>
        <w:t>1</w:t>
      </w:r>
      <w:r w:rsidRPr="00B45A82">
        <w:rPr>
          <w:rFonts w:ascii="Arial" w:hAnsi="Arial" w:cs="Arial"/>
          <w:sz w:val="24"/>
          <w:szCs w:val="24"/>
        </w:rPr>
        <w:t xml:space="preserve"> tarihinde saat </w:t>
      </w:r>
      <w:smartTag w:uri="urn:schemas-microsoft-com:office:smarttags" w:element="metricconverter">
        <w:smartTagPr>
          <w:attr w:name="ProductID" w:val="21.40’"/>
        </w:smartTagPr>
        <w:r>
          <w:rPr>
            <w:rFonts w:ascii="Arial" w:hAnsi="Arial" w:cs="Arial"/>
            <w:sz w:val="24"/>
            <w:szCs w:val="24"/>
          </w:rPr>
          <w:t>21</w:t>
        </w:r>
        <w:r w:rsidRPr="00B45A82">
          <w:rPr>
            <w:rFonts w:ascii="Arial" w:hAnsi="Arial" w:cs="Arial"/>
            <w:sz w:val="24"/>
            <w:szCs w:val="24"/>
          </w:rPr>
          <w:t>.40’</w:t>
        </w:r>
      </w:smartTag>
      <w:r w:rsidRPr="00B45A82">
        <w:rPr>
          <w:rFonts w:ascii="Arial" w:hAnsi="Arial" w:cs="Arial"/>
          <w:sz w:val="24"/>
          <w:szCs w:val="24"/>
        </w:rPr>
        <w:t xml:space="preserve"> ta alınmıştır.)</w:t>
      </w:r>
    </w:p>
    <w:p w:rsidR="00DD73FA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5A82">
        <w:rPr>
          <w:rFonts w:ascii="Arial" w:hAnsi="Arial" w:cs="Arial"/>
          <w:sz w:val="24"/>
          <w:szCs w:val="24"/>
        </w:rPr>
        <w:t xml:space="preserve">URL </w:t>
      </w:r>
      <w:r>
        <w:rPr>
          <w:rFonts w:ascii="Arial" w:hAnsi="Arial" w:cs="Arial"/>
          <w:sz w:val="24"/>
          <w:szCs w:val="24"/>
        </w:rPr>
        <w:t>2</w:t>
      </w:r>
      <w:r w:rsidRPr="00B45A82">
        <w:rPr>
          <w:rFonts w:ascii="Arial" w:hAnsi="Arial" w:cs="Arial"/>
          <w:sz w:val="24"/>
          <w:szCs w:val="24"/>
        </w:rPr>
        <w:t xml:space="preserve"> (</w:t>
      </w:r>
      <w:r w:rsidRPr="00C348A2">
        <w:rPr>
          <w:rFonts w:ascii="Arial" w:hAnsi="Arial" w:cs="Arial"/>
          <w:color w:val="0000FF"/>
          <w:u w:val="single"/>
        </w:rPr>
        <w:t>http://www.pisa.gc.ca/what_pisa.html</w:t>
      </w:r>
      <w:r>
        <w:rPr>
          <w:rFonts w:ascii="Arial" w:hAnsi="Arial" w:cs="Arial"/>
          <w:sz w:val="24"/>
          <w:szCs w:val="24"/>
        </w:rPr>
        <w:t xml:space="preserve"> </w:t>
      </w:r>
      <w:r w:rsidRPr="00B45A82">
        <w:rPr>
          <w:rFonts w:ascii="Arial" w:hAnsi="Arial" w:cs="Arial"/>
          <w:sz w:val="24"/>
          <w:szCs w:val="24"/>
        </w:rPr>
        <w:t>adlı internet sitesinden</w:t>
      </w:r>
      <w:r>
        <w:rPr>
          <w:rFonts w:ascii="Arial" w:hAnsi="Arial" w:cs="Arial"/>
          <w:sz w:val="24"/>
          <w:szCs w:val="24"/>
        </w:rPr>
        <w:t xml:space="preserve"> 11</w:t>
      </w:r>
      <w:r w:rsidRPr="00B45A82">
        <w:rPr>
          <w:rFonts w:ascii="Arial" w:hAnsi="Arial" w:cs="Arial"/>
          <w:sz w:val="24"/>
          <w:szCs w:val="24"/>
        </w:rPr>
        <w:t>.04.201</w:t>
      </w:r>
      <w:r>
        <w:rPr>
          <w:rFonts w:ascii="Arial" w:hAnsi="Arial" w:cs="Arial"/>
          <w:sz w:val="24"/>
          <w:szCs w:val="24"/>
        </w:rPr>
        <w:t>1</w:t>
      </w:r>
      <w:r w:rsidRPr="00B45A82">
        <w:rPr>
          <w:rFonts w:ascii="Arial" w:hAnsi="Arial" w:cs="Arial"/>
          <w:sz w:val="24"/>
          <w:szCs w:val="24"/>
        </w:rPr>
        <w:t xml:space="preserve"> tarihinde saat</w:t>
      </w:r>
      <w:r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.30’"/>
        </w:smartTagPr>
        <w:r>
          <w:rPr>
            <w:rFonts w:ascii="Arial" w:hAnsi="Arial" w:cs="Arial"/>
            <w:sz w:val="24"/>
            <w:szCs w:val="24"/>
          </w:rPr>
          <w:t>10</w:t>
        </w:r>
        <w:r w:rsidRPr="00B45A82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</w:rPr>
          <w:t>3</w:t>
        </w:r>
        <w:r w:rsidRPr="00B45A82">
          <w:rPr>
            <w:rFonts w:ascii="Arial" w:hAnsi="Arial" w:cs="Arial"/>
            <w:sz w:val="24"/>
            <w:szCs w:val="24"/>
          </w:rPr>
          <w:t>0’</w:t>
        </w:r>
      </w:smartTag>
      <w:r>
        <w:rPr>
          <w:rFonts w:ascii="Arial" w:hAnsi="Arial" w:cs="Arial"/>
          <w:sz w:val="24"/>
          <w:szCs w:val="24"/>
        </w:rPr>
        <w:t xml:space="preserve"> d</w:t>
      </w:r>
      <w:r w:rsidRPr="00B45A82">
        <w:rPr>
          <w:rFonts w:ascii="Arial" w:hAnsi="Arial" w:cs="Arial"/>
          <w:sz w:val="24"/>
          <w:szCs w:val="24"/>
        </w:rPr>
        <w:t>a alınmıştır.)</w:t>
      </w:r>
    </w:p>
    <w:p w:rsidR="00DD73FA" w:rsidRPr="00B45A82" w:rsidRDefault="00AE14D1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14D1">
        <w:rPr>
          <w:rFonts w:ascii="Arial" w:hAnsi="Arial" w:cs="Arial"/>
          <w:sz w:val="24"/>
          <w:szCs w:val="24"/>
        </w:rPr>
        <w:t xml:space="preserve">URL </w:t>
      </w:r>
      <w:r>
        <w:rPr>
          <w:rFonts w:ascii="Arial" w:hAnsi="Arial" w:cs="Arial"/>
          <w:sz w:val="24"/>
          <w:szCs w:val="24"/>
        </w:rPr>
        <w:t>3</w:t>
      </w:r>
      <w:r w:rsidRPr="00AE14D1">
        <w:rPr>
          <w:rFonts w:ascii="Arial" w:hAnsi="Arial" w:cs="Arial"/>
          <w:sz w:val="24"/>
          <w:szCs w:val="24"/>
        </w:rPr>
        <w:t xml:space="preserve"> (</w:t>
      </w:r>
      <w:hyperlink r:id="rId9" w:history="1">
        <w:r w:rsidRPr="000958D0">
          <w:rPr>
            <w:rStyle w:val="Kpr"/>
            <w:rFonts w:ascii="Arial" w:hAnsi="Arial" w:cs="Arial"/>
            <w:sz w:val="24"/>
            <w:szCs w:val="24"/>
          </w:rPr>
          <w:t>http://www.oecd.org/dataoecd/15/13/39725224.pdf</w:t>
        </w:r>
        <w:r w:rsidRPr="00010658">
          <w:rPr>
            <w:rStyle w:val="Kpr"/>
            <w:rFonts w:ascii="Arial" w:hAnsi="Arial" w:cs="Arial"/>
            <w:sz w:val="24"/>
            <w:szCs w:val="24"/>
            <w:u w:val="none"/>
          </w:rPr>
          <w:t xml:space="preserve"> </w:t>
        </w:r>
        <w:r w:rsidRPr="00010658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adlı internet</w:t>
        </w:r>
        <w:r w:rsidRPr="00010658">
          <w:rPr>
            <w:rStyle w:val="Kpr"/>
            <w:rFonts w:ascii="Arial" w:hAnsi="Arial" w:cs="Arial"/>
            <w:sz w:val="24"/>
            <w:szCs w:val="24"/>
            <w:u w:val="none"/>
          </w:rPr>
          <w:t xml:space="preserve"> </w:t>
        </w:r>
        <w:r w:rsidRPr="00010658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sitesinden</w:t>
        </w:r>
        <w:r w:rsidRPr="00010658">
          <w:rPr>
            <w:rStyle w:val="Kpr"/>
            <w:rFonts w:ascii="Arial" w:hAnsi="Arial" w:cs="Arial"/>
            <w:sz w:val="24"/>
            <w:szCs w:val="24"/>
            <w:u w:val="none"/>
          </w:rPr>
          <w:t xml:space="preserve"> </w:t>
        </w:r>
        <w:r w:rsidRPr="00010658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06.03.2011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AE14D1">
        <w:rPr>
          <w:rFonts w:ascii="Arial" w:hAnsi="Arial" w:cs="Arial"/>
          <w:sz w:val="24"/>
          <w:szCs w:val="24"/>
        </w:rPr>
        <w:t>tarihinde saat 1</w:t>
      </w:r>
      <w:r>
        <w:rPr>
          <w:rFonts w:ascii="Arial" w:hAnsi="Arial" w:cs="Arial"/>
          <w:sz w:val="24"/>
          <w:szCs w:val="24"/>
        </w:rPr>
        <w:t>1</w:t>
      </w:r>
      <w:r w:rsidRPr="00AE14D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20’ de</w:t>
      </w:r>
      <w:r w:rsidRPr="00AE14D1">
        <w:rPr>
          <w:rFonts w:ascii="Arial" w:hAnsi="Arial" w:cs="Arial"/>
          <w:sz w:val="24"/>
          <w:szCs w:val="24"/>
        </w:rPr>
        <w:t xml:space="preserve"> alınmıştır.)</w:t>
      </w:r>
    </w:p>
    <w:p w:rsidR="00DD73FA" w:rsidRPr="003863A4" w:rsidRDefault="00DD73FA" w:rsidP="008E78C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:rsidR="00DD73FA" w:rsidRPr="003863A4" w:rsidRDefault="00DD73FA" w:rsidP="008E78C1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DD73FA" w:rsidRPr="003863A4" w:rsidSect="00CF2719">
      <w:headerReference w:type="even" r:id="rId10"/>
      <w:headerReference w:type="default" r:id="rId11"/>
      <w:headerReference w:type="first" r:id="rId12"/>
      <w:pgSz w:w="11906" w:h="16838"/>
      <w:pgMar w:top="2410" w:right="1418" w:bottom="1418" w:left="1701" w:header="708" w:footer="708" w:gutter="0"/>
      <w:pgNumType w:start="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58" w:rsidRDefault="009B4958" w:rsidP="00352A8B">
      <w:pPr>
        <w:spacing w:after="0" w:line="240" w:lineRule="auto"/>
      </w:pPr>
      <w:r>
        <w:separator/>
      </w:r>
    </w:p>
  </w:endnote>
  <w:endnote w:type="continuationSeparator" w:id="0">
    <w:p w:rsidR="009B4958" w:rsidRDefault="009B4958" w:rsidP="00352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58" w:rsidRDefault="009B4958" w:rsidP="00352A8B">
      <w:pPr>
        <w:spacing w:after="0" w:line="240" w:lineRule="auto"/>
      </w:pPr>
      <w:r>
        <w:separator/>
      </w:r>
    </w:p>
  </w:footnote>
  <w:footnote w:type="continuationSeparator" w:id="0">
    <w:p w:rsidR="009B4958" w:rsidRDefault="009B4958" w:rsidP="00352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FA" w:rsidRDefault="00DD73FA" w:rsidP="00CD683A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3FA" w:rsidRDefault="00DD73FA" w:rsidP="00D96CBE">
    <w:pPr>
      <w:pStyle w:val="stbilgi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FA" w:rsidRDefault="00DD73FA" w:rsidP="00CD683A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30109">
      <w:rPr>
        <w:rStyle w:val="SayfaNumaras"/>
        <w:noProof/>
      </w:rPr>
      <w:t>55</w:t>
    </w:r>
    <w:r>
      <w:rPr>
        <w:rStyle w:val="SayfaNumaras"/>
      </w:rPr>
      <w:fldChar w:fldCharType="end"/>
    </w:r>
  </w:p>
  <w:p w:rsidR="00DD73FA" w:rsidRDefault="00DD73FA" w:rsidP="00D96CBE">
    <w:pPr>
      <w:pStyle w:val="stbilgi"/>
      <w:ind w:right="360"/>
      <w:jc w:val="right"/>
    </w:pPr>
  </w:p>
  <w:p w:rsidR="00DD73FA" w:rsidRDefault="00DD73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3FA" w:rsidRDefault="00F54538">
    <w:pPr>
      <w:pStyle w:val="s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0109">
      <w:rPr>
        <w:noProof/>
      </w:rPr>
      <w:t>48</w:t>
    </w:r>
    <w:r>
      <w:rPr>
        <w:noProof/>
      </w:rPr>
      <w:fldChar w:fldCharType="end"/>
    </w:r>
  </w:p>
  <w:p w:rsidR="00DD73FA" w:rsidRDefault="00DD73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87534"/>
    <w:multiLevelType w:val="hybridMultilevel"/>
    <w:tmpl w:val="D41A6996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D065A6"/>
    <w:multiLevelType w:val="hybridMultilevel"/>
    <w:tmpl w:val="AE6AC564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64F8"/>
    <w:rsid w:val="00005C80"/>
    <w:rsid w:val="00010658"/>
    <w:rsid w:val="00011146"/>
    <w:rsid w:val="00011DB5"/>
    <w:rsid w:val="00030109"/>
    <w:rsid w:val="00062DEF"/>
    <w:rsid w:val="00064821"/>
    <w:rsid w:val="00064A5B"/>
    <w:rsid w:val="0008280D"/>
    <w:rsid w:val="000A0E99"/>
    <w:rsid w:val="000B6F21"/>
    <w:rsid w:val="000C6EC3"/>
    <w:rsid w:val="000D224A"/>
    <w:rsid w:val="000D6217"/>
    <w:rsid w:val="000F706A"/>
    <w:rsid w:val="001001C2"/>
    <w:rsid w:val="00132DB8"/>
    <w:rsid w:val="001403B6"/>
    <w:rsid w:val="0017011A"/>
    <w:rsid w:val="00183D30"/>
    <w:rsid w:val="00185ED7"/>
    <w:rsid w:val="001A3B4A"/>
    <w:rsid w:val="001C47C4"/>
    <w:rsid w:val="001D25FA"/>
    <w:rsid w:val="001D5181"/>
    <w:rsid w:val="001D5F81"/>
    <w:rsid w:val="00206D47"/>
    <w:rsid w:val="002220B0"/>
    <w:rsid w:val="00223E5B"/>
    <w:rsid w:val="00233802"/>
    <w:rsid w:val="00250798"/>
    <w:rsid w:val="0025145E"/>
    <w:rsid w:val="002554E0"/>
    <w:rsid w:val="00255B41"/>
    <w:rsid w:val="002621B1"/>
    <w:rsid w:val="00274B91"/>
    <w:rsid w:val="002821E7"/>
    <w:rsid w:val="002A79D1"/>
    <w:rsid w:val="002E0C91"/>
    <w:rsid w:val="002E1C64"/>
    <w:rsid w:val="002E3BAB"/>
    <w:rsid w:val="0030490C"/>
    <w:rsid w:val="00316BEF"/>
    <w:rsid w:val="0035131F"/>
    <w:rsid w:val="00352A8B"/>
    <w:rsid w:val="00356DB2"/>
    <w:rsid w:val="0037509B"/>
    <w:rsid w:val="003765B4"/>
    <w:rsid w:val="003863A4"/>
    <w:rsid w:val="003B5841"/>
    <w:rsid w:val="003D5662"/>
    <w:rsid w:val="003E1393"/>
    <w:rsid w:val="003E657F"/>
    <w:rsid w:val="003E77F6"/>
    <w:rsid w:val="004258BE"/>
    <w:rsid w:val="00432835"/>
    <w:rsid w:val="00457A20"/>
    <w:rsid w:val="004665A0"/>
    <w:rsid w:val="00492524"/>
    <w:rsid w:val="00492FF2"/>
    <w:rsid w:val="00494532"/>
    <w:rsid w:val="00497B92"/>
    <w:rsid w:val="004C3C7A"/>
    <w:rsid w:val="00525149"/>
    <w:rsid w:val="00536189"/>
    <w:rsid w:val="005519A4"/>
    <w:rsid w:val="00592668"/>
    <w:rsid w:val="005A3CBD"/>
    <w:rsid w:val="005F5915"/>
    <w:rsid w:val="006529EC"/>
    <w:rsid w:val="00656588"/>
    <w:rsid w:val="00677891"/>
    <w:rsid w:val="006A4163"/>
    <w:rsid w:val="006E5A63"/>
    <w:rsid w:val="006F7205"/>
    <w:rsid w:val="007146DB"/>
    <w:rsid w:val="00732F8F"/>
    <w:rsid w:val="00746634"/>
    <w:rsid w:val="00760F43"/>
    <w:rsid w:val="0076215E"/>
    <w:rsid w:val="0079162B"/>
    <w:rsid w:val="007A463F"/>
    <w:rsid w:val="007B355F"/>
    <w:rsid w:val="007D5CB4"/>
    <w:rsid w:val="007E6E88"/>
    <w:rsid w:val="007F2686"/>
    <w:rsid w:val="00805A81"/>
    <w:rsid w:val="008313C1"/>
    <w:rsid w:val="008364F8"/>
    <w:rsid w:val="00877D24"/>
    <w:rsid w:val="008802D7"/>
    <w:rsid w:val="0088032E"/>
    <w:rsid w:val="00893D7D"/>
    <w:rsid w:val="008A519A"/>
    <w:rsid w:val="008B31B1"/>
    <w:rsid w:val="008E78C1"/>
    <w:rsid w:val="008F601F"/>
    <w:rsid w:val="00937ACA"/>
    <w:rsid w:val="0094647F"/>
    <w:rsid w:val="009509A5"/>
    <w:rsid w:val="00962E95"/>
    <w:rsid w:val="0096514B"/>
    <w:rsid w:val="00994606"/>
    <w:rsid w:val="009B087C"/>
    <w:rsid w:val="009B4958"/>
    <w:rsid w:val="009F74B1"/>
    <w:rsid w:val="00A2192E"/>
    <w:rsid w:val="00A35ECC"/>
    <w:rsid w:val="00A65AAD"/>
    <w:rsid w:val="00A77E6C"/>
    <w:rsid w:val="00A917E5"/>
    <w:rsid w:val="00A97B85"/>
    <w:rsid w:val="00AB1A1C"/>
    <w:rsid w:val="00AD1371"/>
    <w:rsid w:val="00AE079D"/>
    <w:rsid w:val="00AE14D1"/>
    <w:rsid w:val="00AF66F0"/>
    <w:rsid w:val="00AF7096"/>
    <w:rsid w:val="00B31665"/>
    <w:rsid w:val="00B45A82"/>
    <w:rsid w:val="00B61A30"/>
    <w:rsid w:val="00B658CB"/>
    <w:rsid w:val="00B72BF8"/>
    <w:rsid w:val="00B72F54"/>
    <w:rsid w:val="00BA006F"/>
    <w:rsid w:val="00BA65EA"/>
    <w:rsid w:val="00BB298E"/>
    <w:rsid w:val="00BC702A"/>
    <w:rsid w:val="00C11182"/>
    <w:rsid w:val="00C161E5"/>
    <w:rsid w:val="00C348A2"/>
    <w:rsid w:val="00C370A0"/>
    <w:rsid w:val="00CA5ED3"/>
    <w:rsid w:val="00CA7FFB"/>
    <w:rsid w:val="00CB7CBD"/>
    <w:rsid w:val="00CC5970"/>
    <w:rsid w:val="00CC61F2"/>
    <w:rsid w:val="00CD683A"/>
    <w:rsid w:val="00CF2719"/>
    <w:rsid w:val="00D03B1B"/>
    <w:rsid w:val="00D05295"/>
    <w:rsid w:val="00D42063"/>
    <w:rsid w:val="00D54737"/>
    <w:rsid w:val="00D54E66"/>
    <w:rsid w:val="00D567B7"/>
    <w:rsid w:val="00D65956"/>
    <w:rsid w:val="00D85B34"/>
    <w:rsid w:val="00D86111"/>
    <w:rsid w:val="00D96CBE"/>
    <w:rsid w:val="00DA0C42"/>
    <w:rsid w:val="00DA222D"/>
    <w:rsid w:val="00DB0966"/>
    <w:rsid w:val="00DB46D0"/>
    <w:rsid w:val="00DD73FA"/>
    <w:rsid w:val="00DE6690"/>
    <w:rsid w:val="00E23951"/>
    <w:rsid w:val="00E25D31"/>
    <w:rsid w:val="00E474C7"/>
    <w:rsid w:val="00E8158B"/>
    <w:rsid w:val="00EB5D0A"/>
    <w:rsid w:val="00EF08D3"/>
    <w:rsid w:val="00F16346"/>
    <w:rsid w:val="00F40AFA"/>
    <w:rsid w:val="00F456E0"/>
    <w:rsid w:val="00F534F8"/>
    <w:rsid w:val="00F54538"/>
    <w:rsid w:val="00F6025F"/>
    <w:rsid w:val="00F82036"/>
    <w:rsid w:val="00F94385"/>
    <w:rsid w:val="00F96FDC"/>
    <w:rsid w:val="00FA3105"/>
    <w:rsid w:val="00FB105F"/>
    <w:rsid w:val="00FC5807"/>
    <w:rsid w:val="00FC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21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9"/>
    <w:qFormat/>
    <w:rsid w:val="00E239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23951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uiPriority w:val="99"/>
    <w:rsid w:val="008364F8"/>
    <w:rPr>
      <w:rFonts w:cs="Times New Roman"/>
      <w:color w:val="0000FF"/>
      <w:u w:val="single"/>
    </w:rPr>
  </w:style>
  <w:style w:type="character" w:styleId="Gl">
    <w:name w:val="Strong"/>
    <w:uiPriority w:val="99"/>
    <w:qFormat/>
    <w:rsid w:val="00EF08D3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rsid w:val="00352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352A8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52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352A8B"/>
    <w:rPr>
      <w:rFonts w:cs="Times New Roman"/>
    </w:rPr>
  </w:style>
  <w:style w:type="paragraph" w:styleId="ListeParagraf">
    <w:name w:val="List Paragraph"/>
    <w:basedOn w:val="Normal"/>
    <w:uiPriority w:val="99"/>
    <w:qFormat/>
    <w:rsid w:val="00CC5970"/>
    <w:pPr>
      <w:ind w:left="720"/>
      <w:contextualSpacing/>
    </w:pPr>
  </w:style>
  <w:style w:type="character" w:customStyle="1" w:styleId="apple-converted-space">
    <w:name w:val="apple-converted-space"/>
    <w:uiPriority w:val="99"/>
    <w:rsid w:val="003863A4"/>
    <w:rPr>
      <w:rFonts w:cs="Times New Roman"/>
    </w:rPr>
  </w:style>
  <w:style w:type="character" w:styleId="SayfaNumaras">
    <w:name w:val="page number"/>
    <w:uiPriority w:val="99"/>
    <w:rsid w:val="00D96CBE"/>
    <w:rPr>
      <w:rFonts w:cs="Times New Roman"/>
    </w:rPr>
  </w:style>
  <w:style w:type="character" w:styleId="zlenenKpr">
    <w:name w:val="FollowedHyperlink"/>
    <w:uiPriority w:val="99"/>
    <w:rsid w:val="00D86111"/>
    <w:rPr>
      <w:rFonts w:cs="Times New Roman"/>
      <w:color w:val="800080"/>
      <w:u w:val="single"/>
    </w:rPr>
  </w:style>
  <w:style w:type="character" w:styleId="AklamaBavurusu">
    <w:name w:val="annotation reference"/>
    <w:uiPriority w:val="99"/>
    <w:semiHidden/>
    <w:rsid w:val="0076215E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76215E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76215E"/>
    <w:rPr>
      <w:rFonts w:cs="Times New Roman"/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6215E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76215E"/>
    <w:rPr>
      <w:rFonts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6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6215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ss.bc.edu/timss1999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ecd.org/dataoecd/15/13/39725224.pdf%20adl&#305;%20internet%20sitesinden%2006.03.20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KAYNAKLAR</vt:lpstr>
    </vt:vector>
  </TitlesOfParts>
  <Company/>
  <LinksUpToDate>false</LinksUpToDate>
  <CharactersWithSpaces>27323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KAYNAKLAR</dc:title>
  <dc:subject/>
  <dc:creator>pc</dc:creator>
  <cp:keywords/>
  <dc:description/>
  <cp:lastModifiedBy>asus</cp:lastModifiedBy>
  <cp:revision>21</cp:revision>
  <dcterms:created xsi:type="dcterms:W3CDTF">2013-10-06T17:57:00Z</dcterms:created>
  <dcterms:modified xsi:type="dcterms:W3CDTF">2013-11-06T19:49:00Z</dcterms:modified>
</cp:coreProperties>
</file>